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F0A0" w14:textId="068AB6A0" w:rsidR="00A21E2A" w:rsidRDefault="00A21E2A" w:rsidP="00A21E2A">
      <w:pPr>
        <w:pStyle w:val="2"/>
        <w:shd w:val="clear" w:color="auto" w:fill="auto"/>
        <w:spacing w:before="0" w:after="0" w:line="240" w:lineRule="auto"/>
        <w:ind w:right="140" w:hanging="142"/>
        <w:rPr>
          <w:rStyle w:val="0pt"/>
          <w:i w:val="0"/>
          <w:iCs w:val="0"/>
          <w:sz w:val="24"/>
          <w:szCs w:val="24"/>
        </w:rPr>
      </w:pPr>
      <w:r>
        <w:rPr>
          <w:noProof/>
        </w:rPr>
        <w:drawing>
          <wp:inline distT="0" distB="0" distL="0" distR="0" wp14:anchorId="5343B345" wp14:editId="103212B2">
            <wp:extent cx="6389852" cy="9037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549" cy="904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CCBC1" w14:textId="28B32C2A" w:rsidR="00A21E2A" w:rsidRDefault="00A21E2A" w:rsidP="00A21E2A">
      <w:pPr>
        <w:pStyle w:val="2"/>
        <w:shd w:val="clear" w:color="auto" w:fill="auto"/>
        <w:spacing w:before="0" w:after="0" w:line="240" w:lineRule="auto"/>
        <w:ind w:right="140" w:hanging="142"/>
        <w:rPr>
          <w:rStyle w:val="0pt"/>
          <w:i w:val="0"/>
          <w:iCs w:val="0"/>
          <w:sz w:val="24"/>
          <w:szCs w:val="24"/>
        </w:rPr>
      </w:pPr>
    </w:p>
    <w:p w14:paraId="7CB21062" w14:textId="562B8A98" w:rsidR="00A21E2A" w:rsidRDefault="00A21E2A" w:rsidP="00A21E2A">
      <w:pPr>
        <w:pStyle w:val="2"/>
        <w:shd w:val="clear" w:color="auto" w:fill="auto"/>
        <w:spacing w:before="0" w:after="0" w:line="240" w:lineRule="auto"/>
        <w:ind w:right="140" w:hanging="142"/>
        <w:rPr>
          <w:rStyle w:val="0pt"/>
          <w:i w:val="0"/>
          <w:iCs w:val="0"/>
          <w:sz w:val="24"/>
          <w:szCs w:val="24"/>
        </w:rPr>
      </w:pPr>
    </w:p>
    <w:p w14:paraId="5F70C0F5" w14:textId="03A76BBF" w:rsidR="00A21E2A" w:rsidRDefault="00A21E2A" w:rsidP="00A21E2A">
      <w:pPr>
        <w:pStyle w:val="2"/>
        <w:shd w:val="clear" w:color="auto" w:fill="auto"/>
        <w:spacing w:before="0" w:after="0" w:line="240" w:lineRule="auto"/>
        <w:ind w:right="140" w:hanging="142"/>
        <w:rPr>
          <w:rStyle w:val="0pt"/>
          <w:i w:val="0"/>
          <w:iCs w:val="0"/>
          <w:sz w:val="24"/>
          <w:szCs w:val="24"/>
        </w:rPr>
      </w:pPr>
    </w:p>
    <w:p w14:paraId="48DD31B6" w14:textId="77777777" w:rsidR="00A21E2A" w:rsidRPr="00A21E2A" w:rsidRDefault="00A21E2A" w:rsidP="00A21E2A">
      <w:pPr>
        <w:pStyle w:val="2"/>
        <w:shd w:val="clear" w:color="auto" w:fill="auto"/>
        <w:spacing w:before="0" w:after="0" w:line="240" w:lineRule="auto"/>
        <w:ind w:right="140" w:hanging="142"/>
        <w:rPr>
          <w:rStyle w:val="0pt"/>
          <w:i w:val="0"/>
          <w:iCs w:val="0"/>
          <w:sz w:val="24"/>
          <w:szCs w:val="24"/>
        </w:rPr>
      </w:pPr>
    </w:p>
    <w:p w14:paraId="2340F462" w14:textId="65CBCB5F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140" w:firstLine="660"/>
        <w:rPr>
          <w:sz w:val="24"/>
          <w:szCs w:val="24"/>
        </w:rPr>
      </w:pPr>
      <w:r w:rsidRPr="00B21148">
        <w:rPr>
          <w:rStyle w:val="0pt"/>
          <w:sz w:val="24"/>
          <w:szCs w:val="24"/>
        </w:rPr>
        <w:t>Наставляемый</w:t>
      </w:r>
      <w:r w:rsidRPr="00B21148">
        <w:rPr>
          <w:sz w:val="24"/>
          <w:szCs w:val="24"/>
          <w:lang w:bidi="ru-RU"/>
        </w:rPr>
        <w:t xml:space="preserve">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</w:t>
      </w:r>
      <w:r w:rsidRPr="00B21148">
        <w:rPr>
          <w:sz w:val="24"/>
          <w:szCs w:val="24"/>
          <w:lang w:bidi="ru-RU"/>
        </w:rPr>
        <w:softHyphen/>
        <w:t>ные затруднения. Наставляемый является активным субъектом собственно</w:t>
      </w:r>
      <w:r w:rsidRPr="00B21148">
        <w:rPr>
          <w:sz w:val="24"/>
          <w:szCs w:val="24"/>
          <w:lang w:bidi="ru-RU"/>
        </w:rPr>
        <w:softHyphen/>
        <w:t>го непрерывного личностного и профессионального роста, который фор</w:t>
      </w:r>
      <w:r w:rsidRPr="00B21148">
        <w:rPr>
          <w:sz w:val="24"/>
          <w:szCs w:val="24"/>
          <w:lang w:bidi="ru-RU"/>
        </w:rPr>
        <w:softHyphen/>
        <w:t>мулирует образовательный заказ системе повышения квалификации и ин</w:t>
      </w:r>
      <w:r w:rsidRPr="00B21148">
        <w:rPr>
          <w:sz w:val="24"/>
          <w:szCs w:val="24"/>
          <w:lang w:bidi="ru-RU"/>
        </w:rPr>
        <w:softHyphen/>
        <w:t>ституту наставничества на основе осмысления собственных образователь</w:t>
      </w:r>
      <w:r w:rsidRPr="00B21148">
        <w:rPr>
          <w:sz w:val="24"/>
          <w:szCs w:val="24"/>
          <w:lang w:bidi="ru-RU"/>
        </w:rPr>
        <w:softHyphen/>
        <w:t>ных запросов, профессиональных затруднений и желаемого образа самого себя как профессионала.</w:t>
      </w:r>
    </w:p>
    <w:p w14:paraId="0DEC21E8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140" w:firstLine="660"/>
        <w:rPr>
          <w:sz w:val="24"/>
          <w:szCs w:val="24"/>
        </w:rPr>
      </w:pPr>
      <w:r w:rsidRPr="00B21148">
        <w:rPr>
          <w:rStyle w:val="0pt"/>
          <w:sz w:val="24"/>
          <w:szCs w:val="24"/>
        </w:rPr>
        <w:t>Форма наставничества</w:t>
      </w:r>
      <w:r w:rsidRPr="00B21148">
        <w:rPr>
          <w:sz w:val="24"/>
          <w:szCs w:val="24"/>
          <w:lang w:bidi="ru-RU"/>
        </w:rPr>
        <w:t xml:space="preserve"> - способ реализации системы наставниче</w:t>
      </w:r>
      <w:r w:rsidRPr="00B21148">
        <w:rPr>
          <w:sz w:val="24"/>
          <w:szCs w:val="24"/>
          <w:lang w:bidi="ru-RU"/>
        </w:rPr>
        <w:softHyphen/>
        <w:t>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36DD6DA4" w14:textId="0FD4C097" w:rsidR="002D7723" w:rsidRDefault="005F2330" w:rsidP="002D7723">
      <w:pPr>
        <w:pStyle w:val="2"/>
        <w:shd w:val="clear" w:color="auto" w:fill="auto"/>
        <w:spacing w:before="0" w:after="0" w:line="240" w:lineRule="auto"/>
        <w:ind w:right="20" w:firstLine="640"/>
        <w:rPr>
          <w:sz w:val="24"/>
          <w:szCs w:val="24"/>
          <w:lang w:bidi="ru-RU"/>
        </w:rPr>
      </w:pPr>
      <w:r>
        <w:rPr>
          <w:rStyle w:val="0pt"/>
          <w:sz w:val="24"/>
          <w:szCs w:val="24"/>
        </w:rPr>
        <w:t xml:space="preserve">Индивидуальный план </w:t>
      </w:r>
      <w:r w:rsidR="002D7723" w:rsidRPr="00B21148">
        <w:rPr>
          <w:rStyle w:val="0pt"/>
          <w:sz w:val="24"/>
          <w:szCs w:val="24"/>
        </w:rPr>
        <w:t>наставничества</w:t>
      </w:r>
      <w:r w:rsidR="002D7723" w:rsidRPr="00B21148">
        <w:rPr>
          <w:sz w:val="24"/>
          <w:szCs w:val="24"/>
          <w:lang w:bidi="ru-RU"/>
        </w:rPr>
        <w:t xml:space="preserve"> </w:t>
      </w:r>
      <w:proofErr w:type="gramStart"/>
      <w:r w:rsidR="002D7723" w:rsidRPr="00B21148">
        <w:rPr>
          <w:sz w:val="24"/>
          <w:szCs w:val="24"/>
          <w:lang w:bidi="ru-RU"/>
        </w:rPr>
        <w:t>-</w:t>
      </w:r>
      <w:r w:rsidR="00A50A70">
        <w:rPr>
          <w:sz w:val="24"/>
          <w:szCs w:val="24"/>
          <w:lang w:bidi="ru-RU"/>
        </w:rPr>
        <w:t xml:space="preserve"> </w:t>
      </w:r>
      <w:r w:rsidR="002D7723" w:rsidRPr="00B21148">
        <w:rPr>
          <w:sz w:val="24"/>
          <w:szCs w:val="24"/>
          <w:lang w:bidi="ru-RU"/>
        </w:rPr>
        <w:t>это</w:t>
      </w:r>
      <w:proofErr w:type="gramEnd"/>
      <w:r w:rsidR="002D7723" w:rsidRPr="00B21148">
        <w:rPr>
          <w:sz w:val="24"/>
          <w:szCs w:val="24"/>
          <w:lang w:bidi="ru-RU"/>
        </w:rPr>
        <w:t xml:space="preserve"> краткосрочная персонализированная программа (от 3 месяцев до 1 года), включающая опи</w:t>
      </w:r>
      <w:r w:rsidR="002D7723" w:rsidRPr="00B21148">
        <w:rPr>
          <w:sz w:val="24"/>
          <w:szCs w:val="24"/>
          <w:lang w:bidi="ru-RU"/>
        </w:rPr>
        <w:softHyphen/>
        <w:t>сание форм и видов наставничества, участников наставнической деятельно</w:t>
      </w:r>
      <w:r w:rsidR="002D7723" w:rsidRPr="00B21148">
        <w:rPr>
          <w:sz w:val="24"/>
          <w:szCs w:val="24"/>
          <w:lang w:bidi="ru-RU"/>
        </w:rPr>
        <w:softHyphen/>
        <w:t>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14:paraId="6FED2D34" w14:textId="77777777" w:rsidR="005F2330" w:rsidRPr="00B21148" w:rsidRDefault="005F2330" w:rsidP="002D7723">
      <w:pPr>
        <w:pStyle w:val="2"/>
        <w:shd w:val="clear" w:color="auto" w:fill="auto"/>
        <w:spacing w:before="0" w:after="0" w:line="240" w:lineRule="auto"/>
        <w:ind w:right="20" w:firstLine="640"/>
        <w:rPr>
          <w:sz w:val="24"/>
          <w:szCs w:val="24"/>
        </w:rPr>
      </w:pPr>
    </w:p>
    <w:p w14:paraId="63852794" w14:textId="78EC279D" w:rsidR="002D7723" w:rsidRPr="00B21148" w:rsidRDefault="002D7723" w:rsidP="002D7723">
      <w:pPr>
        <w:pStyle w:val="21"/>
        <w:numPr>
          <w:ilvl w:val="0"/>
          <w:numId w:val="1"/>
        </w:numPr>
        <w:shd w:val="clear" w:color="auto" w:fill="auto"/>
        <w:tabs>
          <w:tab w:val="left" w:pos="981"/>
        </w:tabs>
        <w:spacing w:before="0" w:line="240" w:lineRule="auto"/>
        <w:rPr>
          <w:sz w:val="24"/>
          <w:szCs w:val="24"/>
        </w:rPr>
      </w:pPr>
      <w:bookmarkStart w:id="0" w:name="bookmark2"/>
      <w:r w:rsidRPr="00B21148">
        <w:rPr>
          <w:sz w:val="24"/>
          <w:szCs w:val="24"/>
          <w:lang w:bidi="ru-RU"/>
        </w:rPr>
        <w:t>Цели, задачи, принципы системы наставничества</w:t>
      </w:r>
      <w:bookmarkEnd w:id="0"/>
    </w:p>
    <w:p w14:paraId="064C5021" w14:textId="68D99781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360" w:firstLine="640"/>
        <w:rPr>
          <w:sz w:val="24"/>
          <w:szCs w:val="24"/>
        </w:rPr>
      </w:pPr>
      <w:r w:rsidRPr="005F2330">
        <w:rPr>
          <w:i/>
          <w:iCs/>
          <w:sz w:val="24"/>
          <w:szCs w:val="24"/>
          <w:u w:val="single"/>
          <w:lang w:bidi="ru-RU"/>
        </w:rPr>
        <w:t xml:space="preserve">Цель </w:t>
      </w:r>
      <w:r w:rsidRPr="00B21148">
        <w:rPr>
          <w:sz w:val="24"/>
          <w:szCs w:val="24"/>
          <w:lang w:bidi="ru-RU"/>
        </w:rPr>
        <w:t>системы наставничества - создание системы правовых, организа</w:t>
      </w:r>
      <w:r w:rsidRPr="00B21148">
        <w:rPr>
          <w:sz w:val="24"/>
          <w:szCs w:val="24"/>
          <w:lang w:bidi="ru-RU"/>
        </w:rPr>
        <w:softHyphen/>
        <w:t>ционно-педагогических, учебно-методических, управленческих, финансовых условий и механизмов развития наставничества в</w:t>
      </w:r>
      <w:r w:rsidR="005F2330">
        <w:rPr>
          <w:sz w:val="24"/>
          <w:szCs w:val="24"/>
          <w:lang w:bidi="ru-RU"/>
        </w:rPr>
        <w:t xml:space="preserve"> дошкольном отделении детском саду «Родничок»</w:t>
      </w:r>
      <w:r w:rsidRPr="00B21148">
        <w:rPr>
          <w:sz w:val="24"/>
          <w:szCs w:val="24"/>
          <w:lang w:bidi="ru-RU"/>
        </w:rPr>
        <w:t>,</w:t>
      </w:r>
      <w:r w:rsidR="005F2330">
        <w:rPr>
          <w:sz w:val="24"/>
          <w:szCs w:val="24"/>
          <w:lang w:bidi="ru-RU"/>
        </w:rPr>
        <w:t xml:space="preserve"> </w:t>
      </w:r>
      <w:r w:rsidRPr="00B21148">
        <w:rPr>
          <w:sz w:val="24"/>
          <w:szCs w:val="24"/>
          <w:lang w:bidi="ru-RU"/>
        </w:rPr>
        <w:t>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начинаю</w:t>
      </w:r>
      <w:r w:rsidRPr="00B21148">
        <w:rPr>
          <w:sz w:val="24"/>
          <w:szCs w:val="24"/>
          <w:lang w:bidi="ru-RU"/>
        </w:rPr>
        <w:softHyphen/>
        <w:t>щих педагогов.</w:t>
      </w:r>
    </w:p>
    <w:p w14:paraId="38AAC307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Задачи системы наставничества:</w:t>
      </w:r>
    </w:p>
    <w:p w14:paraId="0A08B07F" w14:textId="77777777" w:rsidR="002D7723" w:rsidRPr="00B21148" w:rsidRDefault="002D7723" w:rsidP="002D7723">
      <w:pPr>
        <w:pStyle w:val="60"/>
        <w:numPr>
          <w:ilvl w:val="0"/>
          <w:numId w:val="2"/>
        </w:numPr>
        <w:shd w:val="clear" w:color="auto" w:fill="auto"/>
        <w:spacing w:line="240" w:lineRule="auto"/>
        <w:ind w:right="360"/>
        <w:rPr>
          <w:sz w:val="24"/>
          <w:szCs w:val="24"/>
        </w:rPr>
      </w:pPr>
      <w:r w:rsidRPr="00B21148">
        <w:rPr>
          <w:rStyle w:val="60pt"/>
          <w:i/>
          <w:iCs/>
          <w:sz w:val="24"/>
          <w:szCs w:val="24"/>
        </w:rPr>
        <w:t xml:space="preserve"> </w:t>
      </w:r>
      <w:r w:rsidRPr="00B21148">
        <w:rPr>
          <w:sz w:val="24"/>
          <w:szCs w:val="24"/>
          <w:lang w:bidi="ru-RU"/>
        </w:rPr>
        <w:t>содействовать повышению правового и социально- профессионального статуса наставников,</w:t>
      </w:r>
      <w:r w:rsidRPr="00B21148">
        <w:rPr>
          <w:rStyle w:val="60pt"/>
          <w:i/>
          <w:iCs/>
          <w:sz w:val="24"/>
          <w:szCs w:val="24"/>
        </w:rPr>
        <w:t xml:space="preserve"> соблюдению гарантий профес</w:t>
      </w:r>
      <w:r w:rsidRPr="00B21148">
        <w:rPr>
          <w:rStyle w:val="60pt"/>
          <w:i/>
          <w:iCs/>
          <w:sz w:val="24"/>
          <w:szCs w:val="24"/>
        </w:rPr>
        <w:softHyphen/>
        <w:t>сиональных прав и свобод наставляемых;</w:t>
      </w:r>
    </w:p>
    <w:p w14:paraId="495173A0" w14:textId="20998900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360" w:firstLine="640"/>
        <w:rPr>
          <w:sz w:val="24"/>
          <w:szCs w:val="24"/>
        </w:rPr>
      </w:pPr>
      <w:r w:rsidRPr="00B21148">
        <w:rPr>
          <w:rStyle w:val="0pt"/>
          <w:sz w:val="24"/>
          <w:szCs w:val="24"/>
        </w:rPr>
        <w:t>оказывать методическую помощь</w:t>
      </w:r>
      <w:r w:rsidRPr="00B21148">
        <w:rPr>
          <w:sz w:val="24"/>
          <w:szCs w:val="24"/>
          <w:lang w:bidi="ru-RU"/>
        </w:rPr>
        <w:t xml:space="preserve"> в реализации различных форм и видов наставничества педагог</w:t>
      </w:r>
      <w:r w:rsidR="005F2330">
        <w:rPr>
          <w:sz w:val="24"/>
          <w:szCs w:val="24"/>
          <w:lang w:bidi="ru-RU"/>
        </w:rPr>
        <w:t>ов</w:t>
      </w:r>
      <w:r w:rsidRPr="00B21148">
        <w:rPr>
          <w:sz w:val="24"/>
          <w:szCs w:val="24"/>
          <w:lang w:bidi="ru-RU"/>
        </w:rPr>
        <w:t>;</w:t>
      </w:r>
    </w:p>
    <w:p w14:paraId="6ED8A63C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firstLine="64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Система наставничества основывается на следующих принципах:</w:t>
      </w:r>
    </w:p>
    <w:p w14:paraId="086E4CD4" w14:textId="77777777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360" w:firstLine="64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</w:t>
      </w:r>
      <w:r w:rsidRPr="00B21148">
        <w:rPr>
          <w:rStyle w:val="0pt"/>
          <w:sz w:val="24"/>
          <w:szCs w:val="24"/>
        </w:rPr>
        <w:t>принцип добровольности, соблюдения прав и свобод, равенства пе</w:t>
      </w:r>
      <w:r w:rsidRPr="00B21148">
        <w:rPr>
          <w:rStyle w:val="0pt"/>
          <w:sz w:val="24"/>
          <w:szCs w:val="24"/>
        </w:rPr>
        <w:softHyphen/>
        <w:t>дагогов</w:t>
      </w:r>
      <w:r w:rsidRPr="00B21148">
        <w:rPr>
          <w:sz w:val="24"/>
          <w:szCs w:val="24"/>
          <w:lang w:bidi="ru-RU"/>
        </w:rPr>
        <w:t xml:space="preserve"> предполагает приоритет и уважение интересов личности и лич</w:t>
      </w:r>
      <w:r w:rsidRPr="00B21148">
        <w:rPr>
          <w:sz w:val="24"/>
          <w:szCs w:val="24"/>
          <w:lang w:bidi="ru-RU"/>
        </w:rPr>
        <w:softHyphen/>
        <w:t>ностного развития педагогов, добровольность их участия в наставнической деятельности, признание равного социального статуса педагогических ра</w:t>
      </w:r>
      <w:r w:rsidRPr="00B21148">
        <w:rPr>
          <w:sz w:val="24"/>
          <w:szCs w:val="24"/>
          <w:lang w:bidi="ru-RU"/>
        </w:rPr>
        <w:softHyphen/>
        <w:t>ботников, независимо от ролевой позиции в системе наставничества;</w:t>
      </w:r>
    </w:p>
    <w:p w14:paraId="0A860C67" w14:textId="77777777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360" w:firstLine="64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</w:t>
      </w:r>
      <w:r w:rsidRPr="00B21148">
        <w:rPr>
          <w:rStyle w:val="0pt"/>
          <w:sz w:val="24"/>
          <w:szCs w:val="24"/>
        </w:rPr>
        <w:t>принцип индивидуализации и персонализации</w:t>
      </w:r>
      <w:r w:rsidRPr="00B21148">
        <w:rPr>
          <w:sz w:val="24"/>
          <w:szCs w:val="24"/>
          <w:lang w:bidi="ru-RU"/>
        </w:rPr>
        <w:t xml:space="preserve"> направлен на призна</w:t>
      </w:r>
      <w:r w:rsidRPr="00B21148">
        <w:rPr>
          <w:sz w:val="24"/>
          <w:szCs w:val="24"/>
          <w:lang w:bidi="ru-RU"/>
        </w:rPr>
        <w:softHyphen/>
        <w:t>ние способности личности к саморазвитию в качестве естественной, изна</w:t>
      </w:r>
      <w:r w:rsidRPr="00B21148">
        <w:rPr>
          <w:sz w:val="24"/>
          <w:szCs w:val="24"/>
          <w:lang w:bidi="ru-RU"/>
        </w:rPr>
        <w:softHyphen/>
        <w:t>чально присущей человеку потребности и возможности; на сохранение ин</w:t>
      </w:r>
      <w:r w:rsidRPr="00B21148">
        <w:rPr>
          <w:sz w:val="24"/>
          <w:szCs w:val="24"/>
          <w:lang w:bidi="ru-RU"/>
        </w:rPr>
        <w:softHyphen/>
        <w:t>дивидуальных приоритетов в формировании наставляемым собственной траектории развития;</w:t>
      </w:r>
    </w:p>
    <w:p w14:paraId="53968569" w14:textId="77777777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360" w:firstLine="64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</w:t>
      </w:r>
      <w:r w:rsidRPr="00B21148">
        <w:rPr>
          <w:rStyle w:val="0pt"/>
          <w:sz w:val="24"/>
          <w:szCs w:val="24"/>
        </w:rPr>
        <w:t>принцип вариативности</w:t>
      </w:r>
      <w:r w:rsidRPr="00B21148">
        <w:rPr>
          <w:sz w:val="24"/>
          <w:szCs w:val="24"/>
          <w:lang w:bidi="ru-RU"/>
        </w:rPr>
        <w:t xml:space="preserve"> предполагает возможность образователь</w:t>
      </w:r>
      <w:r w:rsidRPr="00B21148">
        <w:rPr>
          <w:sz w:val="24"/>
          <w:szCs w:val="24"/>
          <w:lang w:bidi="ru-RU"/>
        </w:rPr>
        <w:softHyphen/>
        <w:t>ных организаций выбирать наиболее подходящие для конкретных условий формы и виды наставничества;</w:t>
      </w:r>
    </w:p>
    <w:p w14:paraId="32763C2A" w14:textId="77777777" w:rsidR="002D7723" w:rsidRPr="00B21148" w:rsidRDefault="002D7723" w:rsidP="002D7723">
      <w:pPr>
        <w:pStyle w:val="21"/>
        <w:numPr>
          <w:ilvl w:val="0"/>
          <w:numId w:val="1"/>
        </w:numPr>
        <w:shd w:val="clear" w:color="auto" w:fill="auto"/>
        <w:tabs>
          <w:tab w:val="left" w:pos="1041"/>
        </w:tabs>
        <w:spacing w:before="0" w:line="240" w:lineRule="auto"/>
        <w:ind w:firstLine="680"/>
        <w:rPr>
          <w:sz w:val="24"/>
          <w:szCs w:val="24"/>
        </w:rPr>
      </w:pPr>
      <w:bookmarkStart w:id="1" w:name="bookmark3"/>
      <w:r w:rsidRPr="00B21148">
        <w:rPr>
          <w:sz w:val="24"/>
          <w:szCs w:val="24"/>
          <w:lang w:bidi="ru-RU"/>
        </w:rPr>
        <w:t>Условия и ресурсы для реализации системы наставничества</w:t>
      </w:r>
      <w:bookmarkEnd w:id="1"/>
    </w:p>
    <w:p w14:paraId="73093BC1" w14:textId="77777777" w:rsidR="002D7723" w:rsidRPr="00B21148" w:rsidRDefault="002D7723" w:rsidP="002D7723">
      <w:pPr>
        <w:pStyle w:val="2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 w:line="240" w:lineRule="auto"/>
        <w:ind w:firstLine="68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Кадровые условия и ресурсы</w:t>
      </w:r>
    </w:p>
    <w:p w14:paraId="44465805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firstLine="680"/>
        <w:jc w:val="left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Кадровые условия предполагают наличие в образовательной организации:</w:t>
      </w:r>
    </w:p>
    <w:p w14:paraId="59AB89DD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40"/>
        <w:rPr>
          <w:sz w:val="24"/>
          <w:szCs w:val="24"/>
        </w:rPr>
      </w:pPr>
      <w:r w:rsidRPr="00B21148">
        <w:rPr>
          <w:rStyle w:val="0pt"/>
          <w:sz w:val="24"/>
          <w:szCs w:val="24"/>
        </w:rPr>
        <w:t>руководителя,</w:t>
      </w:r>
      <w:r w:rsidRPr="00B21148">
        <w:rPr>
          <w:sz w:val="24"/>
          <w:szCs w:val="24"/>
          <w:lang w:bidi="ru-RU"/>
        </w:rPr>
        <w:t xml:space="preserve"> разделяющего ценности отечественной системы обра</w:t>
      </w:r>
      <w:r w:rsidRPr="00B21148">
        <w:rPr>
          <w:sz w:val="24"/>
          <w:szCs w:val="24"/>
          <w:lang w:bidi="ru-RU"/>
        </w:rPr>
        <w:softHyphen/>
        <w:t xml:space="preserve">зования, </w:t>
      </w:r>
      <w:r w:rsidRPr="00B21148">
        <w:rPr>
          <w:sz w:val="24"/>
          <w:szCs w:val="24"/>
          <w:lang w:bidi="ru-RU"/>
        </w:rPr>
        <w:lastRenderedPageBreak/>
        <w:t>приоритетные направления ее развития;</w:t>
      </w:r>
    </w:p>
    <w:p w14:paraId="24D4B928" w14:textId="29FB8B29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firstLine="640"/>
        <w:rPr>
          <w:sz w:val="24"/>
          <w:szCs w:val="24"/>
        </w:rPr>
      </w:pPr>
      <w:r w:rsidRPr="00B21148">
        <w:rPr>
          <w:rStyle w:val="0pt"/>
          <w:sz w:val="24"/>
          <w:szCs w:val="24"/>
        </w:rPr>
        <w:t>куратора</w:t>
      </w:r>
      <w:r w:rsidRPr="00B21148">
        <w:rPr>
          <w:sz w:val="24"/>
          <w:szCs w:val="24"/>
          <w:lang w:bidi="ru-RU"/>
        </w:rPr>
        <w:t xml:space="preserve"> реализации </w:t>
      </w:r>
      <w:r w:rsidR="006E6275">
        <w:rPr>
          <w:sz w:val="24"/>
          <w:szCs w:val="24"/>
          <w:lang w:bidi="ru-RU"/>
        </w:rPr>
        <w:t>индивидуальных планов</w:t>
      </w:r>
      <w:r w:rsidRPr="00B21148">
        <w:rPr>
          <w:sz w:val="24"/>
          <w:szCs w:val="24"/>
          <w:lang w:bidi="ru-RU"/>
        </w:rPr>
        <w:t xml:space="preserve"> наставничества;</w:t>
      </w:r>
    </w:p>
    <w:p w14:paraId="0FCFED28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40"/>
        <w:rPr>
          <w:sz w:val="24"/>
          <w:szCs w:val="24"/>
        </w:rPr>
      </w:pPr>
      <w:r w:rsidRPr="00B21148">
        <w:rPr>
          <w:rStyle w:val="0pt"/>
          <w:sz w:val="24"/>
          <w:szCs w:val="24"/>
        </w:rPr>
        <w:t>наставников</w:t>
      </w:r>
      <w:r w:rsidRPr="00B21148">
        <w:rPr>
          <w:sz w:val="24"/>
          <w:szCs w:val="24"/>
          <w:lang w:bidi="ru-RU"/>
        </w:rPr>
        <w:t xml:space="preserve"> - </w:t>
      </w:r>
      <w:r w:rsidRPr="00B21148">
        <w:rPr>
          <w:rStyle w:val="0pt"/>
          <w:sz w:val="24"/>
          <w:szCs w:val="24"/>
        </w:rPr>
        <w:t>педагогов,</w:t>
      </w:r>
      <w:r w:rsidRPr="00B21148">
        <w:rPr>
          <w:sz w:val="24"/>
          <w:szCs w:val="24"/>
          <w:lang w:bidi="ru-RU"/>
        </w:rPr>
        <w:t xml:space="preserve"> которые имеют подтвержденные результаты педагогической деятельности, демонстрируют образцы лучших практик преподавания, профессионального взаимодействия с коллегами.</w:t>
      </w:r>
    </w:p>
    <w:p w14:paraId="36C9BECB" w14:textId="77777777" w:rsidR="002D7723" w:rsidRPr="00B21148" w:rsidRDefault="002D7723" w:rsidP="002D7723">
      <w:pPr>
        <w:pStyle w:val="2"/>
        <w:numPr>
          <w:ilvl w:val="1"/>
          <w:numId w:val="1"/>
        </w:numPr>
        <w:shd w:val="clear" w:color="auto" w:fill="auto"/>
        <w:tabs>
          <w:tab w:val="left" w:pos="1214"/>
        </w:tabs>
        <w:spacing w:before="0" w:after="0" w:line="240" w:lineRule="auto"/>
        <w:ind w:right="60" w:firstLine="64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Организационно-методические и организационно-педагогические условия и ресурсы.</w:t>
      </w:r>
    </w:p>
    <w:p w14:paraId="74A9527A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4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Организационно-методические и организационно-педагогические условия и ресурсы реализации системы наставничества в образовательной организации включают:</w:t>
      </w:r>
    </w:p>
    <w:p w14:paraId="1ECDFF45" w14:textId="77777777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60" w:firstLine="64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подготовку локальных нормативных актов, программ, сопровожда</w:t>
      </w:r>
      <w:r w:rsidRPr="00B21148">
        <w:rPr>
          <w:sz w:val="24"/>
          <w:szCs w:val="24"/>
          <w:lang w:bidi="ru-RU"/>
        </w:rPr>
        <w:softHyphen/>
        <w:t>ющих процесс наставничества педагогических работников;</w:t>
      </w:r>
    </w:p>
    <w:p w14:paraId="5FC6B1BD" w14:textId="21BE4D80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60" w:firstLine="64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разработку </w:t>
      </w:r>
      <w:r w:rsidR="006E6275">
        <w:rPr>
          <w:sz w:val="24"/>
          <w:szCs w:val="24"/>
          <w:lang w:bidi="ru-RU"/>
        </w:rPr>
        <w:t>индивидуальных планов</w:t>
      </w:r>
      <w:r w:rsidRPr="00B21148">
        <w:rPr>
          <w:sz w:val="24"/>
          <w:szCs w:val="24"/>
          <w:lang w:bidi="ru-RU"/>
        </w:rPr>
        <w:t xml:space="preserve"> наставнической деятель</w:t>
      </w:r>
      <w:r w:rsidRPr="00B21148">
        <w:rPr>
          <w:sz w:val="24"/>
          <w:szCs w:val="24"/>
          <w:lang w:bidi="ru-RU"/>
        </w:rPr>
        <w:softHyphen/>
        <w:t>ности;</w:t>
      </w:r>
    </w:p>
    <w:p w14:paraId="080E97E4" w14:textId="1CAFF3C8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60" w:firstLine="64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цифровую информационно-коммуникационную среду наставниче</w:t>
      </w:r>
      <w:r w:rsidRPr="00B21148">
        <w:rPr>
          <w:sz w:val="24"/>
          <w:szCs w:val="24"/>
          <w:lang w:bidi="ru-RU"/>
        </w:rPr>
        <w:softHyphen/>
        <w:t>ства вне зависимости от конкретного места работы наставляемого и настав</w:t>
      </w:r>
      <w:r w:rsidRPr="00B21148">
        <w:rPr>
          <w:sz w:val="24"/>
          <w:szCs w:val="24"/>
          <w:lang w:bidi="ru-RU"/>
        </w:rPr>
        <w:softHyphen/>
        <w:t>ника и круга их непосредственного профессионального общения;</w:t>
      </w:r>
    </w:p>
    <w:p w14:paraId="336A06D8" w14:textId="060B2B14" w:rsidR="002D7723" w:rsidRPr="006E6275" w:rsidRDefault="002D7723" w:rsidP="006E6275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60" w:firstLine="64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изучение, обобщение и распространение положительного опыта ра</w:t>
      </w:r>
      <w:r w:rsidRPr="00B21148">
        <w:rPr>
          <w:sz w:val="24"/>
          <w:szCs w:val="24"/>
          <w:lang w:bidi="ru-RU"/>
        </w:rPr>
        <w:softHyphen/>
        <w:t xml:space="preserve">боты наставников, обмен инновационным опытом в сфере наставничества </w:t>
      </w:r>
      <w:r w:rsidR="006E6275">
        <w:rPr>
          <w:sz w:val="24"/>
          <w:szCs w:val="24"/>
          <w:lang w:bidi="ru-RU"/>
        </w:rPr>
        <w:t>педагогов;</w:t>
      </w:r>
    </w:p>
    <w:p w14:paraId="05955574" w14:textId="1A6C845F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60" w:firstLine="64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учебно-методическую, ин</w:t>
      </w:r>
      <w:r w:rsidRPr="00B21148">
        <w:rPr>
          <w:sz w:val="24"/>
          <w:szCs w:val="24"/>
          <w:lang w:bidi="ru-RU"/>
        </w:rPr>
        <w:softHyphen/>
        <w:t>формационно-аналитическую деятельность специалистов по методической работе</w:t>
      </w:r>
      <w:r w:rsidR="006E6275">
        <w:rPr>
          <w:sz w:val="24"/>
          <w:szCs w:val="24"/>
          <w:lang w:bidi="ru-RU"/>
        </w:rPr>
        <w:t>;</w:t>
      </w:r>
    </w:p>
    <w:p w14:paraId="4CFBF378" w14:textId="77777777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60" w:firstLine="64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осуществление мониторинга результатов наставнической деятельно</w:t>
      </w:r>
      <w:r w:rsidRPr="00B21148">
        <w:rPr>
          <w:sz w:val="24"/>
          <w:szCs w:val="24"/>
          <w:lang w:bidi="ru-RU"/>
        </w:rPr>
        <w:softHyphen/>
        <w:t>сти.</w:t>
      </w:r>
    </w:p>
    <w:p w14:paraId="78B82280" w14:textId="77777777" w:rsidR="002D7723" w:rsidRPr="00B21148" w:rsidRDefault="002D7723" w:rsidP="002D7723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Материально-технические условия и ресурсы</w:t>
      </w:r>
    </w:p>
    <w:p w14:paraId="0C2214ED" w14:textId="77777777" w:rsidR="006E6275" w:rsidRDefault="002D7723" w:rsidP="006E6275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  <w:lang w:bidi="ru-RU"/>
        </w:rPr>
      </w:pPr>
      <w:r w:rsidRPr="00B21148">
        <w:rPr>
          <w:sz w:val="24"/>
          <w:szCs w:val="24"/>
          <w:lang w:bidi="ru-RU"/>
        </w:rPr>
        <w:t xml:space="preserve">Материально-технические условия и ресурсы </w:t>
      </w:r>
      <w:r w:rsidR="006E6275">
        <w:rPr>
          <w:sz w:val="24"/>
          <w:szCs w:val="24"/>
          <w:lang w:bidi="ru-RU"/>
        </w:rPr>
        <w:t>дошкольного отделения детского сада «Родничок»</w:t>
      </w:r>
      <w:r w:rsidRPr="00B21148">
        <w:rPr>
          <w:sz w:val="24"/>
          <w:szCs w:val="24"/>
          <w:lang w:bidi="ru-RU"/>
        </w:rPr>
        <w:t xml:space="preserve"> включа</w:t>
      </w:r>
      <w:r w:rsidR="006E6275">
        <w:rPr>
          <w:sz w:val="24"/>
          <w:szCs w:val="24"/>
          <w:lang w:bidi="ru-RU"/>
        </w:rPr>
        <w:t>ют</w:t>
      </w:r>
      <w:r w:rsidRPr="00B21148">
        <w:rPr>
          <w:sz w:val="24"/>
          <w:szCs w:val="24"/>
          <w:lang w:bidi="ru-RU"/>
        </w:rPr>
        <w:t xml:space="preserve">: </w:t>
      </w:r>
      <w:r w:rsidR="006E6275">
        <w:rPr>
          <w:sz w:val="24"/>
          <w:szCs w:val="24"/>
          <w:lang w:bidi="ru-RU"/>
        </w:rPr>
        <w:t>методический кабинет</w:t>
      </w:r>
      <w:r w:rsidRPr="00B21148">
        <w:rPr>
          <w:sz w:val="24"/>
          <w:szCs w:val="24"/>
          <w:lang w:bidi="ru-RU"/>
        </w:rPr>
        <w:t xml:space="preserve"> для проведения индивидуальных и (или) групповых встреч наставников и наставляемых; доску объявлений для размещения открытой информации по наставниче</w:t>
      </w:r>
      <w:r w:rsidRPr="00B21148">
        <w:rPr>
          <w:sz w:val="24"/>
          <w:szCs w:val="24"/>
          <w:lang w:bidi="ru-RU"/>
        </w:rPr>
        <w:softHyphen/>
        <w:t>ству педагогических работников (в т.ч. электронный ресурс, чат/группа наставников-наставляемых в социальных сетях)</w:t>
      </w:r>
      <w:r w:rsidR="006E6275">
        <w:rPr>
          <w:sz w:val="24"/>
          <w:szCs w:val="24"/>
          <w:lang w:bidi="ru-RU"/>
        </w:rPr>
        <w:t>.</w:t>
      </w:r>
    </w:p>
    <w:p w14:paraId="5179543E" w14:textId="08B11292" w:rsidR="002D7723" w:rsidRPr="00B21148" w:rsidRDefault="002D7723" w:rsidP="006E6275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Финансово-экономические условия. Мотивирование и стимулирование.</w:t>
      </w:r>
    </w:p>
    <w:p w14:paraId="36A1C210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8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Стимулирование реализации системы наставничества включают в се</w:t>
      </w:r>
      <w:r w:rsidRPr="00B21148">
        <w:rPr>
          <w:sz w:val="24"/>
          <w:szCs w:val="24"/>
          <w:lang w:bidi="ru-RU"/>
        </w:rPr>
        <w:softHyphen/>
        <w:t>бя материальные (денежные) и нематериальные способы стимулирования.</w:t>
      </w:r>
    </w:p>
    <w:p w14:paraId="769EBD18" w14:textId="6B52DA39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80" w:firstLine="660"/>
        <w:rPr>
          <w:sz w:val="24"/>
          <w:szCs w:val="24"/>
        </w:rPr>
      </w:pPr>
      <w:r w:rsidRPr="00B21148">
        <w:rPr>
          <w:rStyle w:val="0pt"/>
          <w:sz w:val="24"/>
          <w:szCs w:val="24"/>
        </w:rPr>
        <w:t>Материальное (денежное) стимулирование</w:t>
      </w:r>
      <w:r w:rsidRPr="00B21148">
        <w:rPr>
          <w:sz w:val="24"/>
          <w:szCs w:val="24"/>
          <w:lang w:bidi="ru-RU"/>
        </w:rPr>
        <w:t xml:space="preserve"> включает в себя закреп</w:t>
      </w:r>
      <w:r w:rsidRPr="00B21148">
        <w:rPr>
          <w:sz w:val="24"/>
          <w:szCs w:val="24"/>
          <w:lang w:bidi="ru-RU"/>
        </w:rPr>
        <w:softHyphen/>
        <w:t>ление размера выплат компенсационного и (или) стимулирующего харак</w:t>
      </w:r>
      <w:r w:rsidRPr="00B21148">
        <w:rPr>
          <w:sz w:val="24"/>
          <w:szCs w:val="24"/>
          <w:lang w:bidi="ru-RU"/>
        </w:rPr>
        <w:softHyphen/>
        <w:t>тера, установленные работнику за реализацию наставнической деятельно</w:t>
      </w:r>
      <w:r w:rsidRPr="00B21148">
        <w:rPr>
          <w:sz w:val="24"/>
          <w:szCs w:val="24"/>
          <w:lang w:bidi="ru-RU"/>
        </w:rPr>
        <w:softHyphen/>
        <w:t>сти, локальными нормативны</w:t>
      </w:r>
      <w:r w:rsidRPr="00B21148">
        <w:rPr>
          <w:sz w:val="24"/>
          <w:szCs w:val="24"/>
          <w:lang w:bidi="ru-RU"/>
        </w:rPr>
        <w:softHyphen/>
        <w:t>ми актами в соответствии с федеральными законами и иными норматив</w:t>
      </w:r>
      <w:r w:rsidRPr="00B21148">
        <w:rPr>
          <w:sz w:val="24"/>
          <w:szCs w:val="24"/>
          <w:lang w:bidi="ru-RU"/>
        </w:rPr>
        <w:softHyphen/>
        <w:t>ными правовыми актами Российской Федерации, в том числе регионально</w:t>
      </w:r>
      <w:r w:rsidRPr="00B21148">
        <w:rPr>
          <w:sz w:val="24"/>
          <w:szCs w:val="24"/>
          <w:lang w:bidi="ru-RU"/>
        </w:rPr>
        <w:softHyphen/>
        <w:t>го уровня.</w:t>
      </w:r>
    </w:p>
    <w:p w14:paraId="42C94764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80" w:firstLine="660"/>
        <w:rPr>
          <w:sz w:val="24"/>
          <w:szCs w:val="24"/>
        </w:rPr>
      </w:pPr>
      <w:r w:rsidRPr="00B21148">
        <w:rPr>
          <w:rStyle w:val="0pt"/>
          <w:sz w:val="24"/>
          <w:szCs w:val="24"/>
        </w:rPr>
        <w:t>Нематериальные способы стимулирования</w:t>
      </w:r>
      <w:r w:rsidRPr="00B21148">
        <w:rPr>
          <w:sz w:val="24"/>
          <w:szCs w:val="24"/>
          <w:lang w:bidi="ru-RU"/>
        </w:rPr>
        <w:t xml:space="preserve"> включают в себя ком</w:t>
      </w:r>
      <w:r w:rsidRPr="00B21148">
        <w:rPr>
          <w:sz w:val="24"/>
          <w:szCs w:val="24"/>
          <w:lang w:bidi="ru-RU"/>
        </w:rPr>
        <w:softHyphen/>
        <w:t>плекс мероприятий, направленных на повышение обществен</w:t>
      </w:r>
      <w:r w:rsidRPr="00B21148">
        <w:rPr>
          <w:sz w:val="24"/>
          <w:szCs w:val="24"/>
          <w:lang w:bidi="ru-RU"/>
        </w:rPr>
        <w:softHyphen/>
        <w:t>ного статуса наставников, публичное признание их деятельности и заслуг, которые не требуют прямого использования денежных и иных материаль</w:t>
      </w:r>
      <w:r w:rsidRPr="00B21148">
        <w:rPr>
          <w:sz w:val="24"/>
          <w:szCs w:val="24"/>
          <w:lang w:bidi="ru-RU"/>
        </w:rPr>
        <w:softHyphen/>
        <w:t>ных ресурсов.</w:t>
      </w:r>
    </w:p>
    <w:p w14:paraId="5DA860A8" w14:textId="648AA53B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80" w:firstLine="64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наставническая деятельность может быть учтена при проведении кон</w:t>
      </w:r>
      <w:r w:rsidRPr="00B21148">
        <w:rPr>
          <w:sz w:val="24"/>
          <w:szCs w:val="24"/>
          <w:lang w:bidi="ru-RU"/>
        </w:rPr>
        <w:softHyphen/>
        <w:t>курсов профессионального мастерства регионального и муниципального уровней, а также в рамках реализации программ поддержки педагогических работников в Алтайском крае.</w:t>
      </w:r>
    </w:p>
    <w:p w14:paraId="1942B928" w14:textId="77777777" w:rsidR="002D7723" w:rsidRPr="00B21148" w:rsidRDefault="002D7723" w:rsidP="002D7723">
      <w:pPr>
        <w:pStyle w:val="21"/>
        <w:numPr>
          <w:ilvl w:val="0"/>
          <w:numId w:val="3"/>
        </w:numPr>
        <w:shd w:val="clear" w:color="auto" w:fill="auto"/>
        <w:tabs>
          <w:tab w:val="left" w:pos="1039"/>
        </w:tabs>
        <w:spacing w:before="0" w:line="240" w:lineRule="auto"/>
        <w:ind w:right="60" w:firstLine="660"/>
        <w:rPr>
          <w:sz w:val="24"/>
          <w:szCs w:val="24"/>
        </w:rPr>
      </w:pPr>
      <w:bookmarkStart w:id="2" w:name="bookmark4"/>
      <w:r w:rsidRPr="00B21148">
        <w:rPr>
          <w:sz w:val="24"/>
          <w:szCs w:val="24"/>
          <w:lang w:bidi="ru-RU"/>
        </w:rPr>
        <w:t>Структурные компоненты системы наставничества педагогиче</w:t>
      </w:r>
      <w:r w:rsidRPr="00B21148">
        <w:rPr>
          <w:sz w:val="24"/>
          <w:szCs w:val="24"/>
          <w:lang w:bidi="ru-RU"/>
        </w:rPr>
        <w:softHyphen/>
        <w:t>ских работников в образовательной организации.</w:t>
      </w:r>
      <w:bookmarkEnd w:id="2"/>
    </w:p>
    <w:p w14:paraId="2FC5E117" w14:textId="495EA338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Структурные компоненты системы наставничества распределяются на два контура: внутренний (контур </w:t>
      </w:r>
      <w:r w:rsidR="009745FC">
        <w:rPr>
          <w:sz w:val="24"/>
          <w:szCs w:val="24"/>
          <w:lang w:bidi="ru-RU"/>
        </w:rPr>
        <w:t>дошкольного отделения детского сада «Родничок»</w:t>
      </w:r>
      <w:r w:rsidRPr="00B21148">
        <w:rPr>
          <w:sz w:val="24"/>
          <w:szCs w:val="24"/>
          <w:lang w:bidi="ru-RU"/>
        </w:rPr>
        <w:t>) и внешний по отношению к ней.</w:t>
      </w:r>
    </w:p>
    <w:p w14:paraId="5558F39D" w14:textId="28AAC9EA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Во внутреннем контуре концентрируются структурные компоненты, позволяющие непосредственно реализовывать систему наставничества в </w:t>
      </w:r>
      <w:r w:rsidR="009745FC">
        <w:rPr>
          <w:sz w:val="24"/>
          <w:szCs w:val="24"/>
          <w:lang w:bidi="ru-RU"/>
        </w:rPr>
        <w:t>дошкольном отделении детском саду «Родничок»</w:t>
      </w:r>
      <w:r w:rsidRPr="00B21148">
        <w:rPr>
          <w:sz w:val="24"/>
          <w:szCs w:val="24"/>
          <w:lang w:bidi="ru-RU"/>
        </w:rPr>
        <w:t xml:space="preserve"> и отвечающие за успешность ее реализации.</w:t>
      </w:r>
    </w:p>
    <w:p w14:paraId="5086BA15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На внешнем контуре представлены структурные компоненты различ</w:t>
      </w:r>
      <w:r w:rsidRPr="00B21148">
        <w:rPr>
          <w:sz w:val="24"/>
          <w:szCs w:val="24"/>
          <w:lang w:bidi="ru-RU"/>
        </w:rPr>
        <w:softHyphen/>
        <w:t>ных уровней управления образования, которые способствуют реализации си</w:t>
      </w:r>
      <w:r w:rsidRPr="00B21148">
        <w:rPr>
          <w:sz w:val="24"/>
          <w:szCs w:val="24"/>
          <w:lang w:bidi="ru-RU"/>
        </w:rPr>
        <w:softHyphen/>
        <w:t>стемы наставничества.</w:t>
      </w:r>
    </w:p>
    <w:p w14:paraId="5B9D8E9F" w14:textId="1BCBAA4E" w:rsidR="002D7723" w:rsidRPr="00B21148" w:rsidRDefault="002D7723" w:rsidP="002D7723">
      <w:pPr>
        <w:pStyle w:val="2"/>
        <w:numPr>
          <w:ilvl w:val="1"/>
          <w:numId w:val="3"/>
        </w:numPr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lastRenderedPageBreak/>
        <w:t xml:space="preserve"> Внутренний контур: </w:t>
      </w:r>
      <w:r w:rsidR="003E56DF">
        <w:rPr>
          <w:sz w:val="24"/>
          <w:szCs w:val="24"/>
          <w:lang w:bidi="ru-RU"/>
        </w:rPr>
        <w:t>дошкольное отделение детский сада «Родничок»</w:t>
      </w:r>
      <w:r w:rsidRPr="00B21148">
        <w:rPr>
          <w:sz w:val="24"/>
          <w:szCs w:val="24"/>
          <w:lang w:bidi="ru-RU"/>
        </w:rPr>
        <w:t>.</w:t>
      </w:r>
    </w:p>
    <w:p w14:paraId="46753F2E" w14:textId="2ED0680E" w:rsidR="002D7723" w:rsidRPr="00B21148" w:rsidRDefault="002D7723" w:rsidP="002D7723">
      <w:pPr>
        <w:pStyle w:val="2"/>
        <w:numPr>
          <w:ilvl w:val="2"/>
          <w:numId w:val="3"/>
        </w:numPr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</w:t>
      </w:r>
      <w:r w:rsidR="003E56DF">
        <w:rPr>
          <w:sz w:val="24"/>
          <w:szCs w:val="24"/>
          <w:lang w:bidi="ru-RU"/>
        </w:rPr>
        <w:t>Дошкольное отделение детский сад «Родничок»</w:t>
      </w:r>
      <w:r w:rsidRPr="00B21148">
        <w:rPr>
          <w:sz w:val="24"/>
          <w:szCs w:val="24"/>
          <w:lang w:bidi="ru-RU"/>
        </w:rPr>
        <w:t>:</w:t>
      </w:r>
    </w:p>
    <w:p w14:paraId="1B05A440" w14:textId="5DCEFEA3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издает локальные акты о внедрении и реализации системы наставниче</w:t>
      </w:r>
      <w:r w:rsidRPr="00B21148">
        <w:rPr>
          <w:sz w:val="24"/>
          <w:szCs w:val="24"/>
          <w:lang w:bidi="ru-RU"/>
        </w:rPr>
        <w:softHyphen/>
        <w:t>ства, принимает Положение о системе наставничества педагогических работ</w:t>
      </w:r>
      <w:r w:rsidRPr="00B21148">
        <w:rPr>
          <w:sz w:val="24"/>
          <w:szCs w:val="24"/>
          <w:lang w:bidi="ru-RU"/>
        </w:rPr>
        <w:softHyphen/>
        <w:t xml:space="preserve">ников, </w:t>
      </w:r>
      <w:r w:rsidR="003E56DF">
        <w:rPr>
          <w:sz w:val="24"/>
          <w:szCs w:val="24"/>
          <w:lang w:bidi="ru-RU"/>
        </w:rPr>
        <w:t>индивидуальный план</w:t>
      </w:r>
      <w:r w:rsidRPr="00B21148">
        <w:rPr>
          <w:sz w:val="24"/>
          <w:szCs w:val="24"/>
          <w:lang w:bidi="ru-RU"/>
        </w:rPr>
        <w:t xml:space="preserve"> по его реализации и другие документы;</w:t>
      </w:r>
    </w:p>
    <w:p w14:paraId="427AEB3D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организует контакты с различными структурами по проблемам настав</w:t>
      </w:r>
      <w:r w:rsidRPr="00B21148">
        <w:rPr>
          <w:sz w:val="24"/>
          <w:szCs w:val="24"/>
          <w:lang w:bidi="ru-RU"/>
        </w:rPr>
        <w:softHyphen/>
        <w:t>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</w:t>
      </w:r>
      <w:r w:rsidRPr="00B21148">
        <w:rPr>
          <w:sz w:val="24"/>
          <w:szCs w:val="24"/>
          <w:lang w:bidi="ru-RU"/>
        </w:rPr>
        <w:softHyphen/>
        <w:t>ства и т.п.);</w:t>
      </w:r>
    </w:p>
    <w:p w14:paraId="009F61A6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осуществляет организационное, учебно-методическое, материально техническое, инфраструктурное обеспечение системы (целевой модели) наставничества;</w:t>
      </w:r>
    </w:p>
    <w:p w14:paraId="7D71D2A6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создает условия по координации и мониторингу реализации системы наставничества.</w:t>
      </w:r>
    </w:p>
    <w:p w14:paraId="12AB3719" w14:textId="4E4A8AA1" w:rsidR="002D7723" w:rsidRPr="00B21148" w:rsidRDefault="002D7723" w:rsidP="002D7723">
      <w:pPr>
        <w:pStyle w:val="2"/>
        <w:numPr>
          <w:ilvl w:val="2"/>
          <w:numId w:val="3"/>
        </w:numPr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Руководитель </w:t>
      </w:r>
      <w:r w:rsidR="003E56DF">
        <w:rPr>
          <w:sz w:val="24"/>
          <w:szCs w:val="24"/>
          <w:lang w:bidi="ru-RU"/>
        </w:rPr>
        <w:t>дошкольного отделения детского сада «Родничок»</w:t>
      </w:r>
      <w:r w:rsidRPr="00B21148">
        <w:rPr>
          <w:sz w:val="24"/>
          <w:szCs w:val="24"/>
          <w:lang w:bidi="ru-RU"/>
        </w:rPr>
        <w:t>.</w:t>
      </w:r>
    </w:p>
    <w:p w14:paraId="4D6D84C9" w14:textId="4B6174C4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Общие руководство и контроль за организацией и реализацией системы наставничества осуществляет руководитель </w:t>
      </w:r>
      <w:r w:rsidR="003E56DF">
        <w:rPr>
          <w:sz w:val="24"/>
          <w:szCs w:val="24"/>
          <w:lang w:bidi="ru-RU"/>
        </w:rPr>
        <w:t>дошкольного отделения детского сада «Родничок»</w:t>
      </w:r>
      <w:r w:rsidRPr="00B21148">
        <w:rPr>
          <w:sz w:val="24"/>
          <w:szCs w:val="24"/>
          <w:lang w:bidi="ru-RU"/>
        </w:rPr>
        <w:t>.</w:t>
      </w:r>
    </w:p>
    <w:p w14:paraId="7C975F41" w14:textId="29855B94" w:rsidR="002D7723" w:rsidRPr="00B21148" w:rsidRDefault="002D7723" w:rsidP="002D7723">
      <w:pPr>
        <w:pStyle w:val="2"/>
        <w:numPr>
          <w:ilvl w:val="2"/>
          <w:numId w:val="3"/>
        </w:numPr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Куратор</w:t>
      </w:r>
      <w:r w:rsidR="004A5499">
        <w:rPr>
          <w:sz w:val="24"/>
          <w:szCs w:val="24"/>
          <w:lang w:bidi="ru-RU"/>
        </w:rPr>
        <w:t xml:space="preserve"> (старший воспитатель)</w:t>
      </w:r>
      <w:r w:rsidRPr="00B21148">
        <w:rPr>
          <w:sz w:val="24"/>
          <w:szCs w:val="24"/>
          <w:lang w:bidi="ru-RU"/>
        </w:rPr>
        <w:t xml:space="preserve"> реализации программ наставничества:</w:t>
      </w:r>
    </w:p>
    <w:p w14:paraId="562E3653" w14:textId="452CBB7B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своевременно (не менее одного раза в год) актуализирует информацию о наличии в</w:t>
      </w:r>
      <w:r w:rsidR="003E56DF">
        <w:rPr>
          <w:sz w:val="24"/>
          <w:szCs w:val="24"/>
          <w:lang w:bidi="ru-RU"/>
        </w:rPr>
        <w:t xml:space="preserve"> дошкольном отделении детском саду «Родничок» </w:t>
      </w:r>
      <w:r w:rsidRPr="00B21148">
        <w:rPr>
          <w:sz w:val="24"/>
          <w:szCs w:val="24"/>
          <w:lang w:bidi="ru-RU"/>
        </w:rPr>
        <w:t>педагогов, которых необходимо включить в наставническую деятельность в качестве наставляемых;</w:t>
      </w:r>
    </w:p>
    <w:p w14:paraId="45E6F5C7" w14:textId="398C81EB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организовывает разработку </w:t>
      </w:r>
      <w:r w:rsidR="004A5499">
        <w:rPr>
          <w:sz w:val="24"/>
          <w:szCs w:val="24"/>
          <w:lang w:bidi="ru-RU"/>
        </w:rPr>
        <w:t>индивидуального плана</w:t>
      </w:r>
      <w:r w:rsidRPr="00B21148">
        <w:rPr>
          <w:sz w:val="24"/>
          <w:szCs w:val="24"/>
          <w:lang w:bidi="ru-RU"/>
        </w:rPr>
        <w:t xml:space="preserve"> наставни</w:t>
      </w:r>
      <w:r w:rsidRPr="00B21148">
        <w:rPr>
          <w:sz w:val="24"/>
          <w:szCs w:val="24"/>
          <w:lang w:bidi="ru-RU"/>
        </w:rPr>
        <w:softHyphen/>
        <w:t>чества (от 3 месяцев до 1 года);</w:t>
      </w:r>
    </w:p>
    <w:p w14:paraId="486FB526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осуществляет мониторинг эффективности и результативности системы наставничества, формирует итоговый аналитический отчет по внедрению си</w:t>
      </w:r>
      <w:r w:rsidRPr="00B21148">
        <w:rPr>
          <w:sz w:val="24"/>
          <w:szCs w:val="24"/>
          <w:lang w:bidi="ru-RU"/>
        </w:rPr>
        <w:softHyphen/>
        <w:t>стемы наставничества;</w:t>
      </w:r>
    </w:p>
    <w:p w14:paraId="00855531" w14:textId="46A2F649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осуществляет координацию деятельности по наставничеству с ответ</w:t>
      </w:r>
      <w:r w:rsidRPr="00B21148">
        <w:rPr>
          <w:sz w:val="24"/>
          <w:szCs w:val="24"/>
          <w:lang w:bidi="ru-RU"/>
        </w:rPr>
        <w:softHyphen/>
        <w:t>ственными и неформальными представителями региональной системы наставничества, с сетевыми педагогическими сообществами</w:t>
      </w:r>
      <w:r w:rsidR="004A5499">
        <w:rPr>
          <w:sz w:val="24"/>
          <w:szCs w:val="24"/>
          <w:lang w:bidi="ru-RU"/>
        </w:rPr>
        <w:t>.</w:t>
      </w:r>
    </w:p>
    <w:p w14:paraId="3853C516" w14:textId="77777777" w:rsidR="004A5499" w:rsidRDefault="002D7723" w:rsidP="00723A54">
      <w:pPr>
        <w:pStyle w:val="2"/>
        <w:numPr>
          <w:ilvl w:val="2"/>
          <w:numId w:val="1"/>
        </w:numPr>
        <w:shd w:val="clear" w:color="auto" w:fill="auto"/>
        <w:tabs>
          <w:tab w:val="left" w:pos="1423"/>
        </w:tabs>
        <w:spacing w:before="0" w:after="0" w:line="240" w:lineRule="auto"/>
        <w:ind w:right="60" w:firstLine="660"/>
        <w:rPr>
          <w:sz w:val="24"/>
          <w:szCs w:val="24"/>
        </w:rPr>
      </w:pPr>
      <w:r w:rsidRPr="004A5499">
        <w:rPr>
          <w:sz w:val="24"/>
          <w:szCs w:val="24"/>
          <w:lang w:bidi="ru-RU"/>
        </w:rPr>
        <w:t>В образовательной организации применяются разнообразные формы наставничества</w:t>
      </w:r>
      <w:r w:rsidR="004A5499">
        <w:rPr>
          <w:sz w:val="24"/>
          <w:szCs w:val="24"/>
          <w:lang w:bidi="ru-RU"/>
        </w:rPr>
        <w:t>:</w:t>
      </w:r>
    </w:p>
    <w:p w14:paraId="74E76A10" w14:textId="748C1DBF" w:rsidR="002D7723" w:rsidRPr="004A5499" w:rsidRDefault="002D7723" w:rsidP="00A76F54">
      <w:pPr>
        <w:pStyle w:val="2"/>
        <w:shd w:val="clear" w:color="auto" w:fill="auto"/>
        <w:tabs>
          <w:tab w:val="left" w:pos="1423"/>
        </w:tabs>
        <w:spacing w:before="0" w:after="0" w:line="240" w:lineRule="auto"/>
        <w:ind w:right="60" w:firstLine="709"/>
        <w:rPr>
          <w:sz w:val="24"/>
          <w:szCs w:val="24"/>
        </w:rPr>
      </w:pPr>
      <w:r w:rsidRPr="004A5499">
        <w:rPr>
          <w:rStyle w:val="0pt"/>
          <w:sz w:val="24"/>
          <w:szCs w:val="24"/>
        </w:rPr>
        <w:t>Виртуальное (дистанционное) наставничество</w:t>
      </w:r>
      <w:r w:rsidRPr="004A5499">
        <w:rPr>
          <w:sz w:val="24"/>
          <w:szCs w:val="24"/>
          <w:lang w:bidi="ru-RU"/>
        </w:rPr>
        <w:t xml:space="preserve"> - дистанционная фор</w:t>
      </w:r>
      <w:r w:rsidRPr="004A5499">
        <w:rPr>
          <w:sz w:val="24"/>
          <w:szCs w:val="24"/>
          <w:lang w:bidi="ru-RU"/>
        </w:rPr>
        <w:softHyphen/>
        <w:t>ма организации наставничества с использованием информационно</w:t>
      </w:r>
      <w:r w:rsidRPr="004A5499">
        <w:rPr>
          <w:sz w:val="24"/>
          <w:szCs w:val="24"/>
          <w:lang w:bidi="ru-RU"/>
        </w:rPr>
        <w:softHyphen/>
      </w:r>
      <w:r w:rsidR="004A5499" w:rsidRPr="004A5499">
        <w:rPr>
          <w:sz w:val="24"/>
          <w:szCs w:val="24"/>
          <w:lang w:bidi="ru-RU"/>
        </w:rPr>
        <w:t>-</w:t>
      </w:r>
      <w:r w:rsidRPr="004A5499">
        <w:rPr>
          <w:sz w:val="24"/>
          <w:szCs w:val="24"/>
          <w:lang w:bidi="ru-RU"/>
        </w:rPr>
        <w:t>коммуникационных технологий, таких как видеоконференции, платформы для дистанционного обучения, социальные сети и онлайн-сообщества, тема</w:t>
      </w:r>
      <w:r w:rsidRPr="004A5499">
        <w:rPr>
          <w:sz w:val="24"/>
          <w:szCs w:val="24"/>
          <w:lang w:bidi="ru-RU"/>
        </w:rPr>
        <w:softHyphen/>
        <w:t xml:space="preserve">тические интернет-порталы и др. </w:t>
      </w:r>
    </w:p>
    <w:p w14:paraId="6CDCDA00" w14:textId="3E5E30D5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60" w:firstLine="660"/>
        <w:rPr>
          <w:sz w:val="24"/>
          <w:szCs w:val="24"/>
        </w:rPr>
      </w:pPr>
      <w:r w:rsidRPr="00B21148">
        <w:rPr>
          <w:rStyle w:val="0pt"/>
          <w:sz w:val="24"/>
          <w:szCs w:val="24"/>
        </w:rPr>
        <w:t>Краткосрочное или целеполагающее наставничество</w:t>
      </w:r>
      <w:r w:rsidRPr="00B21148">
        <w:rPr>
          <w:sz w:val="24"/>
          <w:szCs w:val="24"/>
          <w:lang w:bidi="ru-RU"/>
        </w:rPr>
        <w:t xml:space="preserve"> - наставник и наставляемый встречаются по заранее установленному графику для поста</w:t>
      </w:r>
      <w:r w:rsidRPr="00B21148">
        <w:rPr>
          <w:sz w:val="24"/>
          <w:szCs w:val="24"/>
          <w:lang w:bidi="ru-RU"/>
        </w:rPr>
        <w:softHyphen/>
        <w:t>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5B534DB9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rStyle w:val="0pt"/>
          <w:sz w:val="24"/>
          <w:szCs w:val="24"/>
        </w:rPr>
        <w:t>Традиционная форма наставничества («один-на-один»)</w:t>
      </w:r>
      <w:r w:rsidRPr="00B21148">
        <w:rPr>
          <w:sz w:val="24"/>
          <w:szCs w:val="24"/>
          <w:lang w:bidi="ru-RU"/>
        </w:rPr>
        <w:t xml:space="preserve"> - взаимодей</w:t>
      </w:r>
      <w:r w:rsidRPr="00B21148">
        <w:rPr>
          <w:sz w:val="24"/>
          <w:szCs w:val="24"/>
          <w:lang w:bidi="ru-RU"/>
        </w:rPr>
        <w:softHyphen/>
        <w:t>ствие между более опытным и начинающим работником в течение опреде</w:t>
      </w:r>
      <w:r w:rsidRPr="00B21148">
        <w:rPr>
          <w:sz w:val="24"/>
          <w:szCs w:val="24"/>
          <w:lang w:bidi="ru-RU"/>
        </w:rPr>
        <w:softHyphen/>
        <w:t>ленного продолжительного времени. Обычно проводится отбор наставника и наставляемого по определенным критериям: опыт, навыки, личностные ха</w:t>
      </w:r>
      <w:r w:rsidRPr="00B21148">
        <w:rPr>
          <w:sz w:val="24"/>
          <w:szCs w:val="24"/>
          <w:lang w:bidi="ru-RU"/>
        </w:rPr>
        <w:softHyphen/>
        <w:t>рактеристики и др.</w:t>
      </w:r>
    </w:p>
    <w:p w14:paraId="143C3B64" w14:textId="442BA130" w:rsidR="002D7723" w:rsidRPr="00B21148" w:rsidRDefault="002D7723" w:rsidP="00A76F54">
      <w:pPr>
        <w:pStyle w:val="2"/>
        <w:shd w:val="clear" w:color="auto" w:fill="auto"/>
        <w:spacing w:before="0" w:after="0" w:line="240" w:lineRule="auto"/>
        <w:ind w:right="40" w:firstLine="660"/>
        <w:rPr>
          <w:sz w:val="24"/>
          <w:szCs w:val="24"/>
          <w:lang w:bidi="ru-RU"/>
        </w:rPr>
      </w:pPr>
      <w:r w:rsidRPr="00B21148">
        <w:rPr>
          <w:rStyle w:val="0pt"/>
          <w:sz w:val="24"/>
          <w:szCs w:val="24"/>
        </w:rPr>
        <w:t xml:space="preserve">Форма наставничества «руководитель образовательной организации - </w:t>
      </w:r>
      <w:r w:rsidR="00A76F54">
        <w:rPr>
          <w:rStyle w:val="0pt"/>
          <w:sz w:val="24"/>
          <w:szCs w:val="24"/>
        </w:rPr>
        <w:t>воспитатель</w:t>
      </w:r>
      <w:r w:rsidRPr="00B21148">
        <w:rPr>
          <w:rStyle w:val="0pt"/>
          <w:sz w:val="24"/>
          <w:szCs w:val="24"/>
        </w:rPr>
        <w:t>»</w:t>
      </w:r>
      <w:r w:rsidR="00A76F54">
        <w:rPr>
          <w:sz w:val="24"/>
          <w:szCs w:val="24"/>
          <w:lang w:bidi="ru-RU"/>
        </w:rPr>
        <w:t xml:space="preserve"> </w:t>
      </w:r>
      <w:r w:rsidRPr="00B21148">
        <w:rPr>
          <w:sz w:val="24"/>
          <w:szCs w:val="24"/>
          <w:lang w:bidi="ru-RU"/>
        </w:rPr>
        <w:t>нацелен</w:t>
      </w:r>
      <w:r w:rsidR="00A76F54">
        <w:rPr>
          <w:sz w:val="24"/>
          <w:szCs w:val="24"/>
          <w:lang w:bidi="ru-RU"/>
        </w:rPr>
        <w:t>а</w:t>
      </w:r>
      <w:r w:rsidRPr="00B21148">
        <w:rPr>
          <w:sz w:val="24"/>
          <w:szCs w:val="24"/>
          <w:lang w:bidi="ru-RU"/>
        </w:rPr>
        <w:t xml:space="preserve"> на совершенствование образовательного про</w:t>
      </w:r>
      <w:r w:rsidRPr="00B21148">
        <w:rPr>
          <w:sz w:val="24"/>
          <w:szCs w:val="24"/>
          <w:lang w:bidi="ru-RU"/>
        </w:rPr>
        <w:softHyphen/>
        <w:t>цесса и достижение желаемых результатов руководителем образовательной организации посредством создания необходимых организационно-</w:t>
      </w:r>
      <w:r w:rsidRPr="00B21148">
        <w:rPr>
          <w:sz w:val="24"/>
          <w:szCs w:val="24"/>
          <w:lang w:bidi="ru-RU"/>
        </w:rPr>
        <w:softHyphen/>
        <w:t>педагогических, кадровых, методических, психолого-педагогических усло</w:t>
      </w:r>
      <w:r w:rsidRPr="00B21148">
        <w:rPr>
          <w:sz w:val="24"/>
          <w:szCs w:val="24"/>
          <w:lang w:bidi="ru-RU"/>
        </w:rPr>
        <w:softHyphen/>
        <w:t>вий и ресурсов.</w:t>
      </w:r>
    </w:p>
    <w:p w14:paraId="65BF35CE" w14:textId="77777777" w:rsidR="002D7723" w:rsidRPr="00B21148" w:rsidRDefault="002D7723" w:rsidP="002D7723">
      <w:pPr>
        <w:pStyle w:val="2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240" w:lineRule="auto"/>
        <w:ind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Внешний контур: региональный уровень.</w:t>
      </w:r>
    </w:p>
    <w:p w14:paraId="73800ECD" w14:textId="77777777" w:rsidR="002D7723" w:rsidRPr="00B21148" w:rsidRDefault="002D7723" w:rsidP="002D7723">
      <w:pPr>
        <w:pStyle w:val="2"/>
        <w:numPr>
          <w:ilvl w:val="2"/>
          <w:numId w:val="1"/>
        </w:numPr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КАУ ДПО «Алтайский институт развития образования имени Адриана Митрофановича Топорова» оказывает содействие при внедрении (применении) системы </w:t>
      </w:r>
      <w:r w:rsidRPr="00B21148">
        <w:rPr>
          <w:sz w:val="24"/>
          <w:szCs w:val="24"/>
          <w:lang w:bidi="ru-RU"/>
        </w:rPr>
        <w:lastRenderedPageBreak/>
        <w:t>наставничества на региональном уровне по вопросам:</w:t>
      </w:r>
    </w:p>
    <w:p w14:paraId="12C4CF0D" w14:textId="5EF7838E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информационно-аналитического, научно-методического, учебно</w:t>
      </w:r>
      <w:r w:rsidR="00B42260">
        <w:rPr>
          <w:sz w:val="24"/>
          <w:szCs w:val="24"/>
          <w:lang w:bidi="ru-RU"/>
        </w:rPr>
        <w:t>-</w:t>
      </w:r>
      <w:r w:rsidRPr="00B21148">
        <w:rPr>
          <w:sz w:val="24"/>
          <w:szCs w:val="24"/>
          <w:lang w:bidi="ru-RU"/>
        </w:rPr>
        <w:t>методического сопровождения реализации дополнительных профессиональ</w:t>
      </w:r>
      <w:r w:rsidRPr="00B21148">
        <w:rPr>
          <w:sz w:val="24"/>
          <w:szCs w:val="24"/>
          <w:lang w:bidi="ru-RU"/>
        </w:rPr>
        <w:softHyphen/>
        <w:t>ных программ (повышения квалификации) по направлению «Наставничество педагогических работников в образовательных организациях» и др.;</w:t>
      </w:r>
    </w:p>
    <w:p w14:paraId="2347F3E0" w14:textId="77777777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проведения курсов повышения квалификации для специалистов ста- жировочных площадок по вопросам внедрения системы наставничества;</w:t>
      </w:r>
    </w:p>
    <w:p w14:paraId="1A639D29" w14:textId="77777777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организации деятельности профессиональных сообществ педагогиче</w:t>
      </w:r>
      <w:r w:rsidRPr="00B21148">
        <w:rPr>
          <w:sz w:val="24"/>
          <w:szCs w:val="24"/>
          <w:lang w:bidi="ru-RU"/>
        </w:rPr>
        <w:softHyphen/>
        <w:t>ских работников (ассоциаций) на региональном уровне на основе информа</w:t>
      </w:r>
      <w:r w:rsidRPr="00B21148">
        <w:rPr>
          <w:sz w:val="24"/>
          <w:szCs w:val="24"/>
          <w:lang w:bidi="ru-RU"/>
        </w:rPr>
        <w:softHyphen/>
        <w:t>ционно-коммуникационных технологий.</w:t>
      </w:r>
    </w:p>
    <w:p w14:paraId="7A90FDFD" w14:textId="77777777" w:rsidR="002D7723" w:rsidRPr="00B21148" w:rsidRDefault="002D7723" w:rsidP="002D7723">
      <w:pPr>
        <w:pStyle w:val="2"/>
        <w:numPr>
          <w:ilvl w:val="2"/>
          <w:numId w:val="1"/>
        </w:numPr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Центр непрерывного повышения профессионального мастерства педагогических работников Алтайского края (далее ЦНППМ).</w:t>
      </w:r>
    </w:p>
    <w:p w14:paraId="276CD9C8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Цель деятельности ЦНППМ: осуществление </w:t>
      </w:r>
      <w:proofErr w:type="spellStart"/>
      <w:r w:rsidRPr="00B21148">
        <w:rPr>
          <w:sz w:val="24"/>
          <w:szCs w:val="24"/>
          <w:lang w:bidi="ru-RU"/>
        </w:rPr>
        <w:t>тьюторского</w:t>
      </w:r>
      <w:proofErr w:type="spellEnd"/>
      <w:r w:rsidRPr="00B21148">
        <w:rPr>
          <w:sz w:val="24"/>
          <w:szCs w:val="24"/>
          <w:lang w:bidi="ru-RU"/>
        </w:rPr>
        <w:t xml:space="preserve"> сопровожде</w:t>
      </w:r>
      <w:r w:rsidRPr="00B21148">
        <w:rPr>
          <w:sz w:val="24"/>
          <w:szCs w:val="24"/>
          <w:lang w:bidi="ru-RU"/>
        </w:rPr>
        <w:softHyphen/>
        <w:t>ния индивидуальных образовательных маршрутов (4-5 лет) педагогических работников в образовательных организациях.</w:t>
      </w:r>
    </w:p>
    <w:p w14:paraId="15EBA5B3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Задачи деятельности ЦНППМ:</w:t>
      </w:r>
    </w:p>
    <w:p w14:paraId="0C4087EA" w14:textId="77777777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формировать систему методического сопровождения освоения про</w:t>
      </w:r>
      <w:r w:rsidRPr="00B21148">
        <w:rPr>
          <w:sz w:val="24"/>
          <w:szCs w:val="24"/>
          <w:lang w:bidi="ru-RU"/>
        </w:rPr>
        <w:softHyphen/>
        <w:t>грамм дополнительного профессионального педагогического образования с использованием индивидуальных образовательных маршрутов на основе вы</w:t>
      </w:r>
      <w:r w:rsidRPr="00B21148">
        <w:rPr>
          <w:sz w:val="24"/>
          <w:szCs w:val="24"/>
          <w:lang w:bidi="ru-RU"/>
        </w:rPr>
        <w:softHyphen/>
        <w:t>явленных дефицитов профессиональных компетенций, в том числе с приме</w:t>
      </w:r>
      <w:r w:rsidRPr="00B21148">
        <w:rPr>
          <w:sz w:val="24"/>
          <w:szCs w:val="24"/>
          <w:lang w:bidi="ru-RU"/>
        </w:rPr>
        <w:softHyphen/>
        <w:t>нением сетевых форм реализации программ;</w:t>
      </w:r>
    </w:p>
    <w:p w14:paraId="22AAE537" w14:textId="77777777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облегчать перенос приобретенных (усовершенствованных) професси</w:t>
      </w:r>
      <w:r w:rsidRPr="00B21148">
        <w:rPr>
          <w:sz w:val="24"/>
          <w:szCs w:val="24"/>
          <w:lang w:bidi="ru-RU"/>
        </w:rPr>
        <w:softHyphen/>
        <w:t>ональных компетенций в ежедневную педагогическую практику;</w:t>
      </w:r>
    </w:p>
    <w:p w14:paraId="11283438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80" w:firstLine="68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- выявлять, систематизировать, отбирать и диссеминировать новые ра</w:t>
      </w:r>
      <w:r w:rsidRPr="00B21148">
        <w:rPr>
          <w:sz w:val="24"/>
          <w:szCs w:val="24"/>
          <w:lang w:bidi="ru-RU"/>
        </w:rPr>
        <w:softHyphen/>
        <w:t>циональные и эффективные практики наставничества.</w:t>
      </w:r>
    </w:p>
    <w:p w14:paraId="15FCEEA9" w14:textId="77777777" w:rsidR="002D7723" w:rsidRPr="00B21148" w:rsidRDefault="002D7723" w:rsidP="002D7723">
      <w:pPr>
        <w:pStyle w:val="2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Внешний контур: федеральный уровень.</w:t>
      </w:r>
    </w:p>
    <w:p w14:paraId="235C8603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При реализации системы наставничества могут быть привлечены структурные компоненты внешнего контура федерального уровня:</w:t>
      </w:r>
    </w:p>
    <w:p w14:paraId="2F8DF8E8" w14:textId="77777777" w:rsidR="002D7723" w:rsidRPr="00B21148" w:rsidRDefault="002D7723" w:rsidP="002D7723">
      <w:pPr>
        <w:pStyle w:val="2"/>
        <w:numPr>
          <w:ilvl w:val="2"/>
          <w:numId w:val="1"/>
        </w:numPr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ФГАОУ ДПО «Академия Министерства просвещения Российской Федерации»</w:t>
      </w:r>
    </w:p>
    <w:p w14:paraId="7492B19F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rStyle w:val="0pt"/>
          <w:sz w:val="24"/>
          <w:szCs w:val="24"/>
        </w:rPr>
        <w:t>Цель деятельности</w:t>
      </w:r>
      <w:r w:rsidRPr="00B21148">
        <w:rPr>
          <w:sz w:val="24"/>
          <w:szCs w:val="24"/>
          <w:lang w:bidi="ru-RU"/>
        </w:rPr>
        <w:t>: разработка и сопровождение применения системы наставничества педагогических работников в образовательных организациях.</w:t>
      </w:r>
    </w:p>
    <w:p w14:paraId="3AB51CB2" w14:textId="77777777" w:rsidR="002D7723" w:rsidRPr="00B21148" w:rsidRDefault="002D7723" w:rsidP="002D7723">
      <w:pPr>
        <w:pStyle w:val="60"/>
        <w:shd w:val="clear" w:color="auto" w:fill="auto"/>
        <w:spacing w:line="240" w:lineRule="auto"/>
        <w:ind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Задачи деятельности</w:t>
      </w:r>
      <w:r w:rsidRPr="00B21148">
        <w:rPr>
          <w:rStyle w:val="60pt"/>
          <w:i/>
          <w:iCs/>
          <w:sz w:val="24"/>
          <w:szCs w:val="24"/>
        </w:rPr>
        <w:t>:</w:t>
      </w:r>
    </w:p>
    <w:p w14:paraId="511A9CEC" w14:textId="77777777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осуществлять информационно-методическую поддержку реализации системы, включая создание и ведение информационного ресурса, посвящен</w:t>
      </w:r>
      <w:r w:rsidRPr="00B21148">
        <w:rPr>
          <w:sz w:val="24"/>
          <w:szCs w:val="24"/>
          <w:lang w:bidi="ru-RU"/>
        </w:rPr>
        <w:softHyphen/>
        <w:t>ного наставничеству педагогических работников;</w:t>
      </w:r>
    </w:p>
    <w:p w14:paraId="0502F5C9" w14:textId="77777777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проводить апробацию и осуществлять сопровождение школ, реали</w:t>
      </w:r>
      <w:r w:rsidRPr="00B21148">
        <w:rPr>
          <w:sz w:val="24"/>
          <w:szCs w:val="24"/>
          <w:lang w:bidi="ru-RU"/>
        </w:rPr>
        <w:softHyphen/>
        <w:t>зующих систему наставничества на всех этапах внедрения; - выполнять функции федерального оператора реализации системы (целевой модели) наставничества при ее внедрении во всех субъектах Российской Федерации;</w:t>
      </w:r>
    </w:p>
    <w:p w14:paraId="5D9BD0A6" w14:textId="77777777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вести федеральный реестр образовательных программ дополнитель</w:t>
      </w:r>
      <w:r w:rsidRPr="00B21148">
        <w:rPr>
          <w:sz w:val="24"/>
          <w:szCs w:val="24"/>
          <w:lang w:bidi="ru-RU"/>
        </w:rPr>
        <w:softHyphen/>
        <w:t>ного профессионального педагогического образования (далее - ФРОП ДППО), в том числе по наставничеству;</w:t>
      </w:r>
    </w:p>
    <w:p w14:paraId="3DA045B9" w14:textId="77777777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проводить различные мероприятия (вебинары, конференции) по внедрению системы наставничества и методической поддержки системы наставничества в целом.</w:t>
      </w:r>
    </w:p>
    <w:p w14:paraId="489FA6BE" w14:textId="77777777" w:rsidR="002D7723" w:rsidRPr="00B21148" w:rsidRDefault="002D7723" w:rsidP="002D7723">
      <w:pPr>
        <w:pStyle w:val="2"/>
        <w:numPr>
          <w:ilvl w:val="2"/>
          <w:numId w:val="1"/>
        </w:numPr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Федеральные центры научно-методического сопровождения пе</w:t>
      </w:r>
      <w:r w:rsidRPr="00B21148">
        <w:rPr>
          <w:sz w:val="24"/>
          <w:szCs w:val="24"/>
          <w:lang w:bidi="ru-RU"/>
        </w:rPr>
        <w:softHyphen/>
        <w:t>дагогов (созданные на базе организаций высшего образования).</w:t>
      </w:r>
    </w:p>
    <w:p w14:paraId="2FCCAD60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40" w:firstLine="660"/>
        <w:rPr>
          <w:sz w:val="24"/>
          <w:szCs w:val="24"/>
        </w:rPr>
      </w:pPr>
      <w:r w:rsidRPr="00B21148">
        <w:rPr>
          <w:rStyle w:val="0pt"/>
          <w:sz w:val="24"/>
          <w:szCs w:val="24"/>
        </w:rPr>
        <w:t>Цель деятельности</w:t>
      </w:r>
      <w:r w:rsidRPr="00B21148">
        <w:rPr>
          <w:sz w:val="24"/>
          <w:szCs w:val="24"/>
          <w:lang w:bidi="ru-RU"/>
        </w:rPr>
        <w:t>: проведение фундаментальных и прикладных ис</w:t>
      </w:r>
      <w:r w:rsidRPr="00B21148">
        <w:rPr>
          <w:sz w:val="24"/>
          <w:szCs w:val="24"/>
          <w:lang w:bidi="ru-RU"/>
        </w:rPr>
        <w:softHyphen/>
        <w:t>следований, трансфер научных достижений и передовых педагогических технологий в сферу образования.</w:t>
      </w:r>
    </w:p>
    <w:p w14:paraId="5A241A5C" w14:textId="77777777" w:rsidR="002D7723" w:rsidRPr="00B21148" w:rsidRDefault="002D7723" w:rsidP="002D7723">
      <w:pPr>
        <w:pStyle w:val="60"/>
        <w:shd w:val="clear" w:color="auto" w:fill="auto"/>
        <w:spacing w:line="240" w:lineRule="auto"/>
        <w:ind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Задачи деятельности:</w:t>
      </w:r>
    </w:p>
    <w:p w14:paraId="3BC859C7" w14:textId="250C1F0D" w:rsidR="002D7723" w:rsidRPr="00CD4949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lastRenderedPageBreak/>
        <w:t xml:space="preserve"> способствовать упрочению связей между системой высшего педаго</w:t>
      </w:r>
      <w:r w:rsidRPr="00CD4949">
        <w:rPr>
          <w:sz w:val="24"/>
          <w:szCs w:val="24"/>
          <w:lang w:bidi="ru-RU"/>
        </w:rPr>
        <w:t>гического образования и системами общего, профессионального и дополни</w:t>
      </w:r>
      <w:r w:rsidRPr="00CD4949">
        <w:rPr>
          <w:sz w:val="24"/>
          <w:szCs w:val="24"/>
          <w:lang w:bidi="ru-RU"/>
        </w:rPr>
        <w:softHyphen/>
        <w:t>тельного образования;</w:t>
      </w:r>
    </w:p>
    <w:p w14:paraId="1C0F045A" w14:textId="0726C179" w:rsidR="00CD4949" w:rsidRDefault="00CD4949" w:rsidP="002D7723">
      <w:pPr>
        <w:pStyle w:val="2"/>
        <w:shd w:val="clear" w:color="auto" w:fill="auto"/>
        <w:spacing w:before="0" w:after="0" w:line="240" w:lineRule="auto"/>
        <w:rPr>
          <w:sz w:val="24"/>
          <w:szCs w:val="24"/>
          <w:lang w:bidi="ru-RU"/>
        </w:rPr>
      </w:pPr>
    </w:p>
    <w:p w14:paraId="74D8EB16" w14:textId="77777777" w:rsidR="00CD4949" w:rsidRPr="00B21148" w:rsidRDefault="00CD4949" w:rsidP="002D7723">
      <w:pPr>
        <w:pStyle w:val="2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10290CC0" w14:textId="32B476FA" w:rsidR="002D7723" w:rsidRPr="00B21148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right="2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разрабатывать необходимое научно-методическое и учебно</w:t>
      </w:r>
      <w:r w:rsidRPr="00B21148">
        <w:rPr>
          <w:sz w:val="24"/>
          <w:szCs w:val="24"/>
          <w:lang w:bidi="ru-RU"/>
        </w:rPr>
        <w:softHyphen/>
      </w:r>
      <w:r w:rsidR="00A76F54">
        <w:rPr>
          <w:sz w:val="24"/>
          <w:szCs w:val="24"/>
          <w:lang w:bidi="ru-RU"/>
        </w:rPr>
        <w:t>-</w:t>
      </w:r>
      <w:r w:rsidRPr="00B21148">
        <w:rPr>
          <w:sz w:val="24"/>
          <w:szCs w:val="24"/>
          <w:lang w:bidi="ru-RU"/>
        </w:rPr>
        <w:t>методическое сопровождение формы наставничества «педагог вуза (колле</w:t>
      </w:r>
      <w:r w:rsidRPr="00B21148">
        <w:rPr>
          <w:sz w:val="24"/>
          <w:szCs w:val="24"/>
          <w:lang w:bidi="ru-RU"/>
        </w:rPr>
        <w:softHyphen/>
        <w:t>джа) - молодой педагог общеобразовательной организации»;</w:t>
      </w:r>
    </w:p>
    <w:p w14:paraId="11DAD2FB" w14:textId="2BA0A910" w:rsidR="002D7723" w:rsidRDefault="002D7723" w:rsidP="002D7723">
      <w:pPr>
        <w:pStyle w:val="2"/>
        <w:numPr>
          <w:ilvl w:val="0"/>
          <w:numId w:val="2"/>
        </w:numPr>
        <w:shd w:val="clear" w:color="auto" w:fill="auto"/>
        <w:spacing w:before="0" w:after="240" w:line="240" w:lineRule="auto"/>
        <w:ind w:right="2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 разрабатывать персонализированные программы наставничества для молодых специалистов, для педагогов со значительным стажем работы и ре</w:t>
      </w:r>
      <w:r w:rsidRPr="00B21148">
        <w:rPr>
          <w:sz w:val="24"/>
          <w:szCs w:val="24"/>
          <w:lang w:bidi="ru-RU"/>
        </w:rPr>
        <w:softHyphen/>
        <w:t>ализовывать их на курсах п</w:t>
      </w:r>
      <w:r w:rsidR="00CD4949">
        <w:rPr>
          <w:sz w:val="24"/>
          <w:szCs w:val="24"/>
          <w:lang w:bidi="ru-RU"/>
        </w:rPr>
        <w:t>о</w:t>
      </w:r>
      <w:r w:rsidRPr="00B21148">
        <w:rPr>
          <w:sz w:val="24"/>
          <w:szCs w:val="24"/>
          <w:lang w:bidi="ru-RU"/>
        </w:rPr>
        <w:t>вышения квалификации на базе вуза.</w:t>
      </w:r>
    </w:p>
    <w:p w14:paraId="17A00FD4" w14:textId="339EBA15" w:rsidR="00CD4949" w:rsidRDefault="00CD4949" w:rsidP="00CD4949">
      <w:pPr>
        <w:pStyle w:val="2"/>
        <w:spacing w:before="0" w:after="0" w:line="240" w:lineRule="auto"/>
        <w:ind w:right="20" w:firstLine="660"/>
        <w:rPr>
          <w:b/>
          <w:bCs/>
          <w:sz w:val="24"/>
          <w:szCs w:val="24"/>
        </w:rPr>
      </w:pPr>
      <w:r w:rsidRPr="00CD4949">
        <w:rPr>
          <w:b/>
          <w:bCs/>
          <w:sz w:val="24"/>
          <w:szCs w:val="24"/>
        </w:rPr>
        <w:t>4.</w:t>
      </w:r>
      <w:r w:rsidRPr="00CD4949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Документальное оформление деятельности наставников (делопроизводство)</w:t>
      </w:r>
    </w:p>
    <w:p w14:paraId="4536DB58" w14:textId="4D4FF38A" w:rsidR="00CD4949" w:rsidRPr="00CD4949" w:rsidRDefault="00CD4949" w:rsidP="00CD4949">
      <w:pPr>
        <w:pStyle w:val="2"/>
        <w:spacing w:before="0" w:after="0" w:line="240" w:lineRule="auto"/>
        <w:ind w:right="20" w:firstLine="660"/>
        <w:rPr>
          <w:sz w:val="24"/>
          <w:szCs w:val="24"/>
        </w:rPr>
      </w:pPr>
      <w:r>
        <w:rPr>
          <w:sz w:val="24"/>
          <w:szCs w:val="24"/>
        </w:rPr>
        <w:t>4</w:t>
      </w:r>
      <w:r w:rsidRPr="00CD4949">
        <w:rPr>
          <w:sz w:val="24"/>
          <w:szCs w:val="24"/>
        </w:rPr>
        <w:t>.1. Заседания наставников оформляются протоколом. Протокол подписывают старший воспитатель – председатель собрания наставников и секретарь.</w:t>
      </w:r>
    </w:p>
    <w:p w14:paraId="6489A95D" w14:textId="79ECDD3A" w:rsidR="00CD4949" w:rsidRPr="00CD4949" w:rsidRDefault="00CD4949" w:rsidP="00CD4949">
      <w:pPr>
        <w:pStyle w:val="2"/>
        <w:spacing w:before="0" w:after="0" w:line="240" w:lineRule="auto"/>
        <w:ind w:right="20" w:firstLine="660"/>
        <w:rPr>
          <w:sz w:val="24"/>
          <w:szCs w:val="24"/>
        </w:rPr>
      </w:pPr>
      <w:r>
        <w:rPr>
          <w:sz w:val="24"/>
          <w:szCs w:val="24"/>
        </w:rPr>
        <w:t>4</w:t>
      </w:r>
      <w:r w:rsidRPr="00CD4949">
        <w:rPr>
          <w:sz w:val="24"/>
          <w:szCs w:val="24"/>
        </w:rPr>
        <w:t>.2. Нумерация протоколов ведется от начала учебного года.</w:t>
      </w:r>
    </w:p>
    <w:p w14:paraId="1BE8C43E" w14:textId="4D8287A7" w:rsidR="00CD4949" w:rsidRDefault="00CD4949" w:rsidP="00CD4949">
      <w:pPr>
        <w:pStyle w:val="2"/>
        <w:spacing w:before="0" w:after="0" w:line="240" w:lineRule="auto"/>
        <w:ind w:right="20" w:firstLine="660"/>
        <w:rPr>
          <w:sz w:val="24"/>
          <w:szCs w:val="24"/>
        </w:rPr>
      </w:pPr>
      <w:r>
        <w:rPr>
          <w:sz w:val="24"/>
          <w:szCs w:val="24"/>
        </w:rPr>
        <w:t>4</w:t>
      </w:r>
      <w:r w:rsidRPr="00CD4949">
        <w:rPr>
          <w:sz w:val="24"/>
          <w:szCs w:val="24"/>
        </w:rPr>
        <w:t>.3. Отчет о работе наставников за учебный год в письменном виде предоставляет старший воспитатель на итоговом заседании педагогического совета.</w:t>
      </w:r>
    </w:p>
    <w:p w14:paraId="239AFE64" w14:textId="77777777" w:rsidR="00CD4949" w:rsidRPr="00CD4949" w:rsidRDefault="00CD4949" w:rsidP="00CD4949">
      <w:pPr>
        <w:pStyle w:val="2"/>
        <w:spacing w:before="0" w:after="0" w:line="240" w:lineRule="auto"/>
        <w:ind w:right="20" w:firstLine="660"/>
        <w:rPr>
          <w:sz w:val="24"/>
          <w:szCs w:val="24"/>
        </w:rPr>
      </w:pPr>
    </w:p>
    <w:p w14:paraId="12DCA7A0" w14:textId="0570473C" w:rsidR="002D7723" w:rsidRPr="00B21148" w:rsidRDefault="00EC1619" w:rsidP="00EC1619">
      <w:pPr>
        <w:pStyle w:val="21"/>
        <w:shd w:val="clear" w:color="auto" w:fill="auto"/>
        <w:tabs>
          <w:tab w:val="left" w:pos="1011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          5. </w:t>
      </w:r>
      <w:bookmarkStart w:id="3" w:name="bookmark5"/>
      <w:r w:rsidR="002D7723" w:rsidRPr="00B21148">
        <w:rPr>
          <w:sz w:val="24"/>
          <w:szCs w:val="24"/>
          <w:lang w:bidi="ru-RU"/>
        </w:rPr>
        <w:t>Заключительные положения</w:t>
      </w:r>
      <w:bookmarkEnd w:id="3"/>
    </w:p>
    <w:p w14:paraId="361760B2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2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Для оценки эффективности реализации настоящего положения проводится мониторинг, состоящий из двух этапов.</w:t>
      </w:r>
    </w:p>
    <w:p w14:paraId="39E54FA7" w14:textId="3986FBB6" w:rsidR="002D7723" w:rsidRPr="00B21148" w:rsidRDefault="00CD4949" w:rsidP="00CD4949">
      <w:pPr>
        <w:pStyle w:val="2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           5.1</w:t>
      </w:r>
      <w:r w:rsidR="002D7723" w:rsidRPr="00B21148">
        <w:rPr>
          <w:sz w:val="24"/>
          <w:szCs w:val="24"/>
          <w:lang w:bidi="ru-RU"/>
        </w:rPr>
        <w:t xml:space="preserve"> Мониторинг процесса реализации </w:t>
      </w:r>
      <w:r w:rsidR="00A76F54">
        <w:rPr>
          <w:sz w:val="24"/>
          <w:szCs w:val="24"/>
          <w:lang w:bidi="ru-RU"/>
        </w:rPr>
        <w:t>индивидуального плана</w:t>
      </w:r>
      <w:r w:rsidR="002D7723" w:rsidRPr="00B21148">
        <w:rPr>
          <w:sz w:val="24"/>
          <w:szCs w:val="24"/>
          <w:lang w:bidi="ru-RU"/>
        </w:rPr>
        <w:t xml:space="preserve"> наставничества, который оценивает:</w:t>
      </w:r>
    </w:p>
    <w:p w14:paraId="2D2D7BFB" w14:textId="707A5DE5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2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результативность реализации </w:t>
      </w:r>
      <w:r w:rsidR="00A76F54">
        <w:rPr>
          <w:sz w:val="24"/>
          <w:szCs w:val="24"/>
          <w:lang w:bidi="ru-RU"/>
        </w:rPr>
        <w:t>индивидуального плана</w:t>
      </w:r>
      <w:r w:rsidR="00A76F54" w:rsidRPr="00B21148">
        <w:rPr>
          <w:sz w:val="24"/>
          <w:szCs w:val="24"/>
          <w:lang w:bidi="ru-RU"/>
        </w:rPr>
        <w:t xml:space="preserve"> </w:t>
      </w:r>
      <w:r w:rsidRPr="00B21148">
        <w:rPr>
          <w:sz w:val="24"/>
          <w:szCs w:val="24"/>
          <w:lang w:bidi="ru-RU"/>
        </w:rPr>
        <w:t>наставничества и сопутствующие риски;</w:t>
      </w:r>
    </w:p>
    <w:p w14:paraId="7608B58E" w14:textId="77777777" w:rsidR="00A76F54" w:rsidRDefault="002D7723" w:rsidP="00A76F54">
      <w:pPr>
        <w:pStyle w:val="2"/>
        <w:shd w:val="clear" w:color="auto" w:fill="auto"/>
        <w:spacing w:before="0" w:after="0" w:line="240" w:lineRule="auto"/>
        <w:ind w:right="20" w:firstLine="660"/>
        <w:rPr>
          <w:sz w:val="24"/>
          <w:szCs w:val="24"/>
          <w:lang w:bidi="ru-RU"/>
        </w:rPr>
      </w:pPr>
      <w:r w:rsidRPr="00B21148">
        <w:rPr>
          <w:sz w:val="24"/>
          <w:szCs w:val="24"/>
          <w:lang w:bidi="ru-RU"/>
        </w:rPr>
        <w:t>эффективность реализации образовательных и культурных проектов совместно с наставляемым</w:t>
      </w:r>
      <w:r w:rsidR="00A76F54">
        <w:rPr>
          <w:sz w:val="24"/>
          <w:szCs w:val="24"/>
          <w:lang w:bidi="ru-RU"/>
        </w:rPr>
        <w:t>.</w:t>
      </w:r>
    </w:p>
    <w:p w14:paraId="18DADFF8" w14:textId="30A05627" w:rsidR="002D7723" w:rsidRPr="00B21148" w:rsidRDefault="002D7723" w:rsidP="00A76F54">
      <w:pPr>
        <w:pStyle w:val="2"/>
        <w:shd w:val="clear" w:color="auto" w:fill="auto"/>
        <w:spacing w:before="0" w:after="0" w:line="240" w:lineRule="auto"/>
        <w:ind w:right="2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Мониторинг влияния </w:t>
      </w:r>
      <w:r w:rsidR="00A76F54">
        <w:rPr>
          <w:sz w:val="24"/>
          <w:szCs w:val="24"/>
          <w:lang w:bidi="ru-RU"/>
        </w:rPr>
        <w:t>индивидуального плана</w:t>
      </w:r>
      <w:r w:rsidR="00A76F54" w:rsidRPr="00B21148">
        <w:rPr>
          <w:sz w:val="24"/>
          <w:szCs w:val="24"/>
          <w:lang w:bidi="ru-RU"/>
        </w:rPr>
        <w:t xml:space="preserve"> </w:t>
      </w:r>
      <w:r w:rsidRPr="00B21148">
        <w:rPr>
          <w:sz w:val="24"/>
          <w:szCs w:val="24"/>
          <w:lang w:bidi="ru-RU"/>
        </w:rPr>
        <w:t>наставниче</w:t>
      </w:r>
      <w:r w:rsidRPr="00B21148">
        <w:rPr>
          <w:sz w:val="24"/>
          <w:szCs w:val="24"/>
          <w:lang w:bidi="ru-RU"/>
        </w:rPr>
        <w:softHyphen/>
        <w:t>ства на всех ее участников.</w:t>
      </w:r>
    </w:p>
    <w:p w14:paraId="1FCEEBD0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2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Результатом успешной реализации персонализированной программы наставничества может быть признано:</w:t>
      </w:r>
    </w:p>
    <w:p w14:paraId="60393F4F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2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улучшение образовательных результатов и у наставляемого, и у наставника;</w:t>
      </w:r>
    </w:p>
    <w:p w14:paraId="0F3EB51C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2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повышение уровня мотивированности и осознанности наставляемых в вопросах саморазвития и профессионального самообразования;</w:t>
      </w:r>
    </w:p>
    <w:p w14:paraId="73B6ACDD" w14:textId="01DFAFB1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2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 xml:space="preserve">степень включенности наставляемого в инновационную деятельность </w:t>
      </w:r>
      <w:r w:rsidR="00A76F54">
        <w:rPr>
          <w:sz w:val="24"/>
          <w:szCs w:val="24"/>
          <w:lang w:bidi="ru-RU"/>
        </w:rPr>
        <w:t>дошкольного отделения детского сада «Родничок»</w:t>
      </w:r>
      <w:r w:rsidRPr="00B21148">
        <w:rPr>
          <w:sz w:val="24"/>
          <w:szCs w:val="24"/>
          <w:lang w:bidi="ru-RU"/>
        </w:rPr>
        <w:t>;</w:t>
      </w:r>
    </w:p>
    <w:p w14:paraId="4212953E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2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качество и темпы адаптации молодого/менее опытного/сменившего ме</w:t>
      </w:r>
      <w:r w:rsidRPr="00B21148">
        <w:rPr>
          <w:sz w:val="24"/>
          <w:szCs w:val="24"/>
          <w:lang w:bidi="ru-RU"/>
        </w:rPr>
        <w:softHyphen/>
        <w:t>сто работы специалиста на новом месте работы;</w:t>
      </w:r>
    </w:p>
    <w:p w14:paraId="2865C705" w14:textId="77777777" w:rsidR="00CD4949" w:rsidRDefault="002D7723" w:rsidP="00CD4949">
      <w:pPr>
        <w:pStyle w:val="2"/>
        <w:shd w:val="clear" w:color="auto" w:fill="auto"/>
        <w:spacing w:before="0" w:after="0" w:line="240" w:lineRule="auto"/>
        <w:ind w:right="20" w:firstLine="660"/>
        <w:rPr>
          <w:sz w:val="24"/>
          <w:szCs w:val="24"/>
        </w:rPr>
      </w:pPr>
      <w:r w:rsidRPr="00B21148">
        <w:rPr>
          <w:sz w:val="24"/>
          <w:szCs w:val="24"/>
          <w:lang w:bidi="ru-RU"/>
        </w:rPr>
        <w:t>увеличение числа педагогов, планирующих стать наставниками и наставляемыми в ближайшем будущем.</w:t>
      </w:r>
    </w:p>
    <w:p w14:paraId="20E569C5" w14:textId="050536FD" w:rsidR="00CD4949" w:rsidRPr="00CD4949" w:rsidRDefault="00CD4949" w:rsidP="00CD4949">
      <w:pPr>
        <w:pStyle w:val="2"/>
        <w:shd w:val="clear" w:color="auto" w:fill="auto"/>
        <w:spacing w:before="0" w:after="0" w:line="240" w:lineRule="auto"/>
        <w:ind w:right="20" w:firstLine="660"/>
        <w:rPr>
          <w:sz w:val="24"/>
          <w:szCs w:val="24"/>
        </w:rPr>
      </w:pPr>
      <w:r>
        <w:rPr>
          <w:sz w:val="24"/>
          <w:szCs w:val="24"/>
        </w:rPr>
        <w:t>5</w:t>
      </w:r>
      <w:r w:rsidRPr="00CD494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CD4949">
        <w:rPr>
          <w:sz w:val="24"/>
          <w:szCs w:val="24"/>
        </w:rPr>
        <w:t xml:space="preserve">. Настоящее положение вступает в действие с момента утверждения педагогическим советом и издания соответствующего приказа </w:t>
      </w:r>
      <w:r>
        <w:rPr>
          <w:sz w:val="24"/>
          <w:szCs w:val="24"/>
        </w:rPr>
        <w:t>директора МБОУ «</w:t>
      </w:r>
      <w:proofErr w:type="spellStart"/>
      <w:r>
        <w:rPr>
          <w:sz w:val="24"/>
          <w:szCs w:val="24"/>
        </w:rPr>
        <w:t>Новозоринская</w:t>
      </w:r>
      <w:proofErr w:type="spellEnd"/>
      <w:r>
        <w:rPr>
          <w:sz w:val="24"/>
          <w:szCs w:val="24"/>
        </w:rPr>
        <w:t xml:space="preserve"> СОШ»</w:t>
      </w:r>
      <w:r w:rsidRPr="00CD4949">
        <w:rPr>
          <w:sz w:val="24"/>
          <w:szCs w:val="24"/>
        </w:rPr>
        <w:t>. После издается приказ о закреплении наставников.</w:t>
      </w:r>
    </w:p>
    <w:p w14:paraId="1C176F81" w14:textId="4D63BA5E" w:rsidR="00CD4949" w:rsidRPr="00B21148" w:rsidRDefault="00CD4949" w:rsidP="00CD4949">
      <w:pPr>
        <w:pStyle w:val="2"/>
        <w:shd w:val="clear" w:color="auto" w:fill="auto"/>
        <w:spacing w:before="0" w:after="240" w:line="240" w:lineRule="auto"/>
        <w:ind w:left="660" w:right="20"/>
        <w:rPr>
          <w:sz w:val="24"/>
          <w:szCs w:val="24"/>
        </w:rPr>
      </w:pPr>
      <w:r>
        <w:rPr>
          <w:sz w:val="24"/>
          <w:szCs w:val="24"/>
        </w:rPr>
        <w:t>5</w:t>
      </w:r>
      <w:r w:rsidRPr="00CD494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CD4949">
        <w:rPr>
          <w:sz w:val="24"/>
          <w:szCs w:val="24"/>
        </w:rPr>
        <w:t xml:space="preserve">. Изменения вносятся в положение не реже одного раза в 5 лет и утверждаются приказом </w:t>
      </w:r>
      <w:r>
        <w:rPr>
          <w:sz w:val="24"/>
          <w:szCs w:val="24"/>
        </w:rPr>
        <w:t>директора МБОУ «</w:t>
      </w:r>
      <w:proofErr w:type="spellStart"/>
      <w:r>
        <w:rPr>
          <w:sz w:val="24"/>
          <w:szCs w:val="24"/>
        </w:rPr>
        <w:t>Новозоринская</w:t>
      </w:r>
      <w:proofErr w:type="spellEnd"/>
      <w:r>
        <w:rPr>
          <w:sz w:val="24"/>
          <w:szCs w:val="24"/>
        </w:rPr>
        <w:t xml:space="preserve"> СОШ</w:t>
      </w:r>
      <w:proofErr w:type="gramStart"/>
      <w:r>
        <w:rPr>
          <w:sz w:val="24"/>
          <w:szCs w:val="24"/>
        </w:rPr>
        <w:t>»</w:t>
      </w:r>
      <w:r w:rsidRPr="00CD4949">
        <w:rPr>
          <w:sz w:val="24"/>
          <w:szCs w:val="24"/>
        </w:rPr>
        <w:t>..</w:t>
      </w:r>
      <w:proofErr w:type="gramEnd"/>
    </w:p>
    <w:p w14:paraId="61AB63BD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80" w:firstLine="640"/>
        <w:rPr>
          <w:sz w:val="24"/>
          <w:szCs w:val="24"/>
        </w:rPr>
      </w:pPr>
    </w:p>
    <w:p w14:paraId="071E2633" w14:textId="77777777" w:rsidR="002D7723" w:rsidRPr="00B21148" w:rsidRDefault="002D7723" w:rsidP="002D7723">
      <w:pPr>
        <w:pStyle w:val="2"/>
        <w:shd w:val="clear" w:color="auto" w:fill="auto"/>
        <w:spacing w:before="0" w:after="0" w:line="240" w:lineRule="auto"/>
        <w:ind w:right="20" w:firstLine="640"/>
        <w:rPr>
          <w:sz w:val="24"/>
          <w:szCs w:val="24"/>
        </w:rPr>
      </w:pPr>
    </w:p>
    <w:p w14:paraId="2AAC3285" w14:textId="77777777" w:rsidR="002D7723" w:rsidRPr="00B21148" w:rsidRDefault="002D7723" w:rsidP="002D7723">
      <w:pPr>
        <w:spacing w:line="240" w:lineRule="auto"/>
        <w:rPr>
          <w:sz w:val="24"/>
          <w:szCs w:val="24"/>
        </w:rPr>
      </w:pPr>
    </w:p>
    <w:p w14:paraId="015C3456" w14:textId="12662F67" w:rsidR="003E2546" w:rsidRDefault="003E2546" w:rsidP="002D7723"/>
    <w:sectPr w:rsidR="003E2546" w:rsidSect="00CD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7024"/>
    <w:multiLevelType w:val="multilevel"/>
    <w:tmpl w:val="C1405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E8383E"/>
    <w:multiLevelType w:val="multilevel"/>
    <w:tmpl w:val="DF0692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47CCC"/>
    <w:multiLevelType w:val="multilevel"/>
    <w:tmpl w:val="E55A5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A357F3"/>
    <w:multiLevelType w:val="multilevel"/>
    <w:tmpl w:val="8026C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DE5DBD"/>
    <w:multiLevelType w:val="multilevel"/>
    <w:tmpl w:val="C1405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9"/>
    <w:rsid w:val="00044776"/>
    <w:rsid w:val="002D7723"/>
    <w:rsid w:val="003E2546"/>
    <w:rsid w:val="003E56DF"/>
    <w:rsid w:val="004A5499"/>
    <w:rsid w:val="004F3069"/>
    <w:rsid w:val="005F2330"/>
    <w:rsid w:val="006E6275"/>
    <w:rsid w:val="009745FC"/>
    <w:rsid w:val="00A21E2A"/>
    <w:rsid w:val="00A50A70"/>
    <w:rsid w:val="00A76F54"/>
    <w:rsid w:val="00B42260"/>
    <w:rsid w:val="00B5008A"/>
    <w:rsid w:val="00CD4949"/>
    <w:rsid w:val="00E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12E7"/>
  <w15:chartTrackingRefBased/>
  <w15:docId w15:val="{F09FD16B-46C9-4A0D-BE6F-EC7E9F05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7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D7723"/>
    <w:rPr>
      <w:rFonts w:ascii="Times New Roman" w:hAnsi="Times New Roman"/>
      <w:spacing w:val="3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2D7723"/>
    <w:rPr>
      <w:rFonts w:ascii="Times New Roman" w:hAnsi="Times New Roman"/>
      <w:b/>
      <w:bCs/>
      <w:spacing w:val="4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2D7723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2D7723"/>
    <w:pPr>
      <w:widowControl w:val="0"/>
      <w:shd w:val="clear" w:color="auto" w:fill="FFFFFF"/>
      <w:spacing w:before="300" w:after="1140" w:line="221" w:lineRule="exact"/>
      <w:jc w:val="both"/>
    </w:pPr>
    <w:rPr>
      <w:rFonts w:ascii="Times New Roman" w:eastAsiaTheme="minorHAnsi" w:hAnsi="Times New Roman" w:cstheme="minorBidi"/>
      <w:spacing w:val="3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rsid w:val="002D7723"/>
    <w:pPr>
      <w:widowControl w:val="0"/>
      <w:shd w:val="clear" w:color="auto" w:fill="FFFFFF"/>
      <w:spacing w:before="660" w:after="0" w:line="302" w:lineRule="exact"/>
      <w:ind w:firstLine="640"/>
      <w:jc w:val="both"/>
      <w:outlineLvl w:val="1"/>
    </w:pPr>
    <w:rPr>
      <w:rFonts w:ascii="Times New Roman" w:eastAsiaTheme="minorHAnsi" w:hAnsi="Times New Roman" w:cstheme="minorBidi"/>
      <w:b/>
      <w:bCs/>
      <w:spacing w:val="4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2D7723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2D7723"/>
    <w:rPr>
      <w:rFonts w:ascii="Times New Roman" w:hAnsi="Times New Roman"/>
      <w:i/>
      <w:iCs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D7723"/>
    <w:pPr>
      <w:widowControl w:val="0"/>
      <w:shd w:val="clear" w:color="auto" w:fill="FFFFFF"/>
      <w:spacing w:after="0" w:line="302" w:lineRule="exact"/>
      <w:ind w:firstLine="640"/>
      <w:jc w:val="both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character" w:customStyle="1" w:styleId="1">
    <w:name w:val="Основной текст1"/>
    <w:basedOn w:val="a3"/>
    <w:rsid w:val="002D7723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Степанова</dc:creator>
  <cp:keywords/>
  <dc:description/>
  <cp:lastModifiedBy>Татьяна Зыкова</cp:lastModifiedBy>
  <cp:revision>7</cp:revision>
  <cp:lastPrinted>2022-09-12T05:43:00Z</cp:lastPrinted>
  <dcterms:created xsi:type="dcterms:W3CDTF">2022-09-09T06:26:00Z</dcterms:created>
  <dcterms:modified xsi:type="dcterms:W3CDTF">2023-06-22T06:39:00Z</dcterms:modified>
</cp:coreProperties>
</file>